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882B6" w14:textId="05E49120" w:rsidR="00F15063" w:rsidRPr="009A004B" w:rsidRDefault="00F15063" w:rsidP="009A004B">
      <w:pPr>
        <w:spacing w:line="360" w:lineRule="auto"/>
        <w:rPr>
          <w:rFonts w:ascii="Times New Roman" w:hAnsi="Times New Roman" w:cs="Times New Roman"/>
          <w:i/>
          <w:sz w:val="20"/>
          <w:szCs w:val="24"/>
        </w:rPr>
      </w:pPr>
      <w:r w:rsidRPr="009A004B">
        <w:rPr>
          <w:rFonts w:ascii="Times New Roman" w:hAnsi="Times New Roman" w:cs="Times New Roman"/>
          <w:i/>
          <w:sz w:val="20"/>
          <w:szCs w:val="24"/>
        </w:rPr>
        <w:t xml:space="preserve">Załącznik nr 1 do Zarządzenia </w:t>
      </w:r>
      <w:r w:rsidR="00665882">
        <w:rPr>
          <w:rFonts w:ascii="Times New Roman" w:hAnsi="Times New Roman" w:cs="Times New Roman"/>
          <w:sz w:val="20"/>
          <w:szCs w:val="24"/>
        </w:rPr>
        <w:t xml:space="preserve"> nr </w:t>
      </w:r>
      <w:r w:rsidR="005B082A">
        <w:rPr>
          <w:rFonts w:ascii="Times New Roman" w:hAnsi="Times New Roman" w:cs="Times New Roman"/>
          <w:sz w:val="20"/>
          <w:szCs w:val="24"/>
        </w:rPr>
        <w:t>31</w:t>
      </w:r>
      <w:r w:rsidR="00665882">
        <w:rPr>
          <w:rFonts w:ascii="Times New Roman" w:hAnsi="Times New Roman" w:cs="Times New Roman"/>
          <w:sz w:val="20"/>
          <w:szCs w:val="24"/>
        </w:rPr>
        <w:t>/2023/2024</w:t>
      </w:r>
      <w:r w:rsidRPr="009A004B">
        <w:rPr>
          <w:rFonts w:ascii="Times New Roman" w:hAnsi="Times New Roman" w:cs="Times New Roman"/>
          <w:sz w:val="20"/>
          <w:szCs w:val="24"/>
        </w:rPr>
        <w:t xml:space="preserve"> Rektora </w:t>
      </w:r>
      <w:r w:rsidR="00665882">
        <w:rPr>
          <w:rFonts w:ascii="Times New Roman" w:hAnsi="Times New Roman" w:cs="Times New Roman"/>
          <w:sz w:val="20"/>
          <w:szCs w:val="24"/>
        </w:rPr>
        <w:t>Un</w:t>
      </w:r>
      <w:r w:rsidR="001F2D5B">
        <w:rPr>
          <w:rFonts w:ascii="Times New Roman" w:hAnsi="Times New Roman" w:cs="Times New Roman"/>
          <w:sz w:val="20"/>
          <w:szCs w:val="24"/>
        </w:rPr>
        <w:t>i</w:t>
      </w:r>
      <w:r w:rsidR="00665882">
        <w:rPr>
          <w:rFonts w:ascii="Times New Roman" w:hAnsi="Times New Roman" w:cs="Times New Roman"/>
          <w:sz w:val="20"/>
          <w:szCs w:val="24"/>
        </w:rPr>
        <w:t xml:space="preserve">wersytetu </w:t>
      </w:r>
      <w:r w:rsidRPr="009A004B">
        <w:rPr>
          <w:rFonts w:ascii="Times New Roman" w:hAnsi="Times New Roman" w:cs="Times New Roman"/>
          <w:sz w:val="20"/>
          <w:szCs w:val="24"/>
        </w:rPr>
        <w:t xml:space="preserve">Ignatianum w </w:t>
      </w:r>
      <w:r w:rsidR="00665882">
        <w:rPr>
          <w:rFonts w:ascii="Times New Roman" w:hAnsi="Times New Roman" w:cs="Times New Roman"/>
          <w:sz w:val="20"/>
          <w:szCs w:val="24"/>
        </w:rPr>
        <w:t xml:space="preserve">Krakowie z dnia </w:t>
      </w:r>
      <w:r w:rsidR="005B082A">
        <w:rPr>
          <w:rFonts w:ascii="Times New Roman" w:hAnsi="Times New Roman" w:cs="Times New Roman"/>
          <w:sz w:val="20"/>
          <w:szCs w:val="24"/>
        </w:rPr>
        <w:t xml:space="preserve">28 lutego </w:t>
      </w:r>
      <w:r w:rsidR="00665882">
        <w:rPr>
          <w:rFonts w:ascii="Times New Roman" w:hAnsi="Times New Roman" w:cs="Times New Roman"/>
          <w:sz w:val="20"/>
          <w:szCs w:val="24"/>
        </w:rPr>
        <w:t>2024</w:t>
      </w:r>
      <w:r w:rsidRPr="009A004B">
        <w:rPr>
          <w:rFonts w:ascii="Times New Roman" w:hAnsi="Times New Roman" w:cs="Times New Roman"/>
          <w:sz w:val="20"/>
          <w:szCs w:val="24"/>
        </w:rPr>
        <w:t xml:space="preserve"> roku </w:t>
      </w:r>
    </w:p>
    <w:p w14:paraId="0F1B6546" w14:textId="77777777" w:rsidR="009B4753" w:rsidRPr="009A004B" w:rsidRDefault="009B4753" w:rsidP="00900B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04B">
        <w:rPr>
          <w:rFonts w:ascii="Times New Roman" w:hAnsi="Times New Roman" w:cs="Times New Roman"/>
          <w:b/>
          <w:sz w:val="24"/>
          <w:szCs w:val="24"/>
        </w:rPr>
        <w:t>OPIS PROGRAMU STUDIÓW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51BF7" w:rsidRPr="009A004B" w14:paraId="6F7C87C8" w14:textId="77777777" w:rsidTr="001F2D5B">
        <w:tc>
          <w:tcPr>
            <w:tcW w:w="4531" w:type="dxa"/>
            <w:vAlign w:val="bottom"/>
          </w:tcPr>
          <w:p w14:paraId="2908EA4D" w14:textId="77777777" w:rsidR="00251BF7" w:rsidRPr="009A004B" w:rsidRDefault="00251BF7" w:rsidP="00251BF7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Nazwa programu</w:t>
            </w:r>
          </w:p>
        </w:tc>
        <w:tc>
          <w:tcPr>
            <w:tcW w:w="4962" w:type="dxa"/>
          </w:tcPr>
          <w:p w14:paraId="56114478" w14:textId="77777777" w:rsidR="00251BF7" w:rsidRPr="009A004B" w:rsidRDefault="00251BF7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882" w:rsidRPr="009A004B" w14:paraId="00E8BE50" w14:textId="77777777" w:rsidTr="001F2D5B">
        <w:tc>
          <w:tcPr>
            <w:tcW w:w="4531" w:type="dxa"/>
            <w:vAlign w:val="bottom"/>
          </w:tcPr>
          <w:p w14:paraId="1771FBD8" w14:textId="77777777" w:rsidR="00665882" w:rsidRPr="009A004B" w:rsidRDefault="00665882" w:rsidP="00665882">
            <w:pPr>
              <w:pStyle w:val="Inne0"/>
              <w:shd w:val="clear" w:color="auto" w:fill="auto"/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Nazwa jednostki</w:t>
            </w:r>
          </w:p>
        </w:tc>
        <w:tc>
          <w:tcPr>
            <w:tcW w:w="4962" w:type="dxa"/>
          </w:tcPr>
          <w:p w14:paraId="0AD74E6F" w14:textId="77777777" w:rsidR="00665882" w:rsidRPr="009A004B" w:rsidRDefault="00665882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BF7" w:rsidRPr="009A004B" w14:paraId="05892C3B" w14:textId="77777777" w:rsidTr="001F2D5B">
        <w:tc>
          <w:tcPr>
            <w:tcW w:w="4531" w:type="dxa"/>
            <w:vAlign w:val="bottom"/>
          </w:tcPr>
          <w:p w14:paraId="7BD9A933" w14:textId="77777777" w:rsidR="00251BF7" w:rsidRPr="009A004B" w:rsidRDefault="00251BF7" w:rsidP="00251BF7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Kierownik studiów na danym kierunku</w:t>
            </w:r>
          </w:p>
        </w:tc>
        <w:tc>
          <w:tcPr>
            <w:tcW w:w="4962" w:type="dxa"/>
          </w:tcPr>
          <w:p w14:paraId="683CF4D3" w14:textId="77777777" w:rsidR="00251BF7" w:rsidRPr="009A004B" w:rsidRDefault="00251BF7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882" w:rsidRPr="009A004B" w14:paraId="289104B8" w14:textId="77777777" w:rsidTr="001F2D5B">
        <w:tc>
          <w:tcPr>
            <w:tcW w:w="4531" w:type="dxa"/>
            <w:vAlign w:val="bottom"/>
          </w:tcPr>
          <w:p w14:paraId="7A728449" w14:textId="77777777" w:rsidR="00665882" w:rsidRPr="009A004B" w:rsidRDefault="00665882" w:rsidP="00251BF7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Nazwa kierunku studiów</w:t>
            </w:r>
          </w:p>
        </w:tc>
        <w:tc>
          <w:tcPr>
            <w:tcW w:w="4962" w:type="dxa"/>
          </w:tcPr>
          <w:p w14:paraId="1649CED8" w14:textId="77777777" w:rsidR="00665882" w:rsidRPr="009A004B" w:rsidRDefault="00665882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BF7" w:rsidRPr="009A004B" w14:paraId="4D252130" w14:textId="77777777" w:rsidTr="001F2D5B">
        <w:tc>
          <w:tcPr>
            <w:tcW w:w="4531" w:type="dxa"/>
            <w:vAlign w:val="bottom"/>
          </w:tcPr>
          <w:p w14:paraId="5E6ECEEC" w14:textId="77777777" w:rsidR="00251BF7" w:rsidRPr="009A004B" w:rsidRDefault="00251BF7" w:rsidP="00251BF7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Poziom kształcenia</w:t>
            </w:r>
          </w:p>
        </w:tc>
        <w:tc>
          <w:tcPr>
            <w:tcW w:w="4962" w:type="dxa"/>
          </w:tcPr>
          <w:p w14:paraId="5C0529E5" w14:textId="77777777" w:rsidR="00251BF7" w:rsidRPr="009A004B" w:rsidRDefault="00251BF7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882" w:rsidRPr="009A004B" w14:paraId="56488A30" w14:textId="77777777" w:rsidTr="001F2D5B">
        <w:tc>
          <w:tcPr>
            <w:tcW w:w="4531" w:type="dxa"/>
            <w:vAlign w:val="bottom"/>
          </w:tcPr>
          <w:p w14:paraId="247716F7" w14:textId="77777777" w:rsidR="00665882" w:rsidRPr="009A004B" w:rsidRDefault="001F2D5B" w:rsidP="00251BF7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D5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Klasyfikacja </w:t>
            </w:r>
            <w:r w:rsidR="00665882">
              <w:rPr>
                <w:rFonts w:ascii="Times New Roman" w:hAnsi="Times New Roman" w:cs="Times New Roman"/>
                <w:sz w:val="24"/>
                <w:szCs w:val="24"/>
              </w:rPr>
              <w:t>Kod ISCED</w:t>
            </w:r>
          </w:p>
        </w:tc>
        <w:tc>
          <w:tcPr>
            <w:tcW w:w="4962" w:type="dxa"/>
          </w:tcPr>
          <w:p w14:paraId="07B8C41F" w14:textId="77777777" w:rsidR="00665882" w:rsidRPr="009A004B" w:rsidRDefault="00665882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882" w:rsidRPr="009A004B" w14:paraId="1F2FFC66" w14:textId="77777777" w:rsidTr="001F2D5B">
        <w:tc>
          <w:tcPr>
            <w:tcW w:w="4531" w:type="dxa"/>
            <w:vAlign w:val="bottom"/>
          </w:tcPr>
          <w:p w14:paraId="37EA44BB" w14:textId="77777777" w:rsidR="00665882" w:rsidRDefault="00665882" w:rsidP="00665882">
            <w:pPr>
              <w:pStyle w:val="Inne0"/>
              <w:shd w:val="clear" w:color="auto" w:fill="auto"/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Profil kształcenia</w:t>
            </w:r>
          </w:p>
        </w:tc>
        <w:tc>
          <w:tcPr>
            <w:tcW w:w="4962" w:type="dxa"/>
          </w:tcPr>
          <w:p w14:paraId="315B85FD" w14:textId="77777777" w:rsidR="00665882" w:rsidRPr="009A004B" w:rsidRDefault="00665882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BF7" w:rsidRPr="009A004B" w14:paraId="6CB1D173" w14:textId="77777777" w:rsidTr="001F2D5B">
        <w:tc>
          <w:tcPr>
            <w:tcW w:w="4531" w:type="dxa"/>
            <w:vAlign w:val="bottom"/>
          </w:tcPr>
          <w:p w14:paraId="0EF2A575" w14:textId="77777777" w:rsidR="00251BF7" w:rsidRPr="009A004B" w:rsidRDefault="00251BF7" w:rsidP="00251BF7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Forma studiów</w:t>
            </w:r>
          </w:p>
        </w:tc>
        <w:tc>
          <w:tcPr>
            <w:tcW w:w="4962" w:type="dxa"/>
          </w:tcPr>
          <w:p w14:paraId="0DC22929" w14:textId="77777777" w:rsidR="00251BF7" w:rsidRPr="009A004B" w:rsidRDefault="00251BF7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882" w:rsidRPr="009A004B" w14:paraId="4ECEDC9D" w14:textId="77777777" w:rsidTr="001F2D5B">
        <w:tc>
          <w:tcPr>
            <w:tcW w:w="4531" w:type="dxa"/>
            <w:vAlign w:val="bottom"/>
          </w:tcPr>
          <w:p w14:paraId="7CBD1485" w14:textId="77777777" w:rsidR="00665882" w:rsidRPr="009A004B" w:rsidRDefault="00665882" w:rsidP="00665882">
            <w:pPr>
              <w:pStyle w:val="Inne0"/>
              <w:shd w:val="clear" w:color="auto" w:fill="auto"/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Liczba semestrów konieczna do ukończenia studiów</w:t>
            </w:r>
          </w:p>
        </w:tc>
        <w:tc>
          <w:tcPr>
            <w:tcW w:w="4962" w:type="dxa"/>
          </w:tcPr>
          <w:p w14:paraId="7CC93A4F" w14:textId="77777777" w:rsidR="00665882" w:rsidRPr="009A004B" w:rsidRDefault="00665882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BF7" w:rsidRPr="009A004B" w14:paraId="21F448E7" w14:textId="77777777" w:rsidTr="001F2D5B">
        <w:tc>
          <w:tcPr>
            <w:tcW w:w="4531" w:type="dxa"/>
            <w:vAlign w:val="bottom"/>
          </w:tcPr>
          <w:p w14:paraId="70F24CDF" w14:textId="77777777" w:rsidR="00251BF7" w:rsidRPr="009A004B" w:rsidRDefault="00251BF7" w:rsidP="00FB4249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Liczba punktów ECTS konieczna do</w:t>
            </w:r>
            <w:r w:rsidR="00FB4249" w:rsidRPr="009A004B">
              <w:rPr>
                <w:rFonts w:ascii="Times New Roman" w:hAnsi="Times New Roman" w:cs="Times New Roman"/>
                <w:sz w:val="24"/>
                <w:szCs w:val="24"/>
              </w:rPr>
              <w:t xml:space="preserve"> ukończenia studiów</w:t>
            </w:r>
          </w:p>
        </w:tc>
        <w:tc>
          <w:tcPr>
            <w:tcW w:w="4962" w:type="dxa"/>
          </w:tcPr>
          <w:p w14:paraId="1A7BFF0D" w14:textId="77777777" w:rsidR="00251BF7" w:rsidRPr="009A004B" w:rsidRDefault="00251BF7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882" w:rsidRPr="009A004B" w14:paraId="04FA40CA" w14:textId="77777777" w:rsidTr="001F2D5B">
        <w:tc>
          <w:tcPr>
            <w:tcW w:w="4531" w:type="dxa"/>
            <w:vAlign w:val="bottom"/>
          </w:tcPr>
          <w:p w14:paraId="339D7BB8" w14:textId="77777777" w:rsidR="00665882" w:rsidRPr="009A004B" w:rsidRDefault="00665882" w:rsidP="00FB4249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Tytuł zawodowy nadawany absolwentom</w:t>
            </w:r>
          </w:p>
        </w:tc>
        <w:tc>
          <w:tcPr>
            <w:tcW w:w="4962" w:type="dxa"/>
          </w:tcPr>
          <w:p w14:paraId="3BA0055B" w14:textId="77777777" w:rsidR="00665882" w:rsidRPr="009A004B" w:rsidRDefault="00665882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BF7" w:rsidRPr="009A004B" w14:paraId="37539D9C" w14:textId="77777777" w:rsidTr="001F2D5B">
        <w:tc>
          <w:tcPr>
            <w:tcW w:w="4531" w:type="dxa"/>
            <w:vAlign w:val="center"/>
          </w:tcPr>
          <w:p w14:paraId="0F9438DD" w14:textId="77777777" w:rsidR="00251BF7" w:rsidRPr="009A004B" w:rsidRDefault="00251BF7" w:rsidP="00251BF7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Wskazanie dziedzin nauki i dyscyplin naukowych oraz dyscyplin artystycznych wraz z określeniem ich procentowego</w:t>
            </w:r>
            <w:r w:rsidR="00FD0BCF" w:rsidRPr="009A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udziału punktów ECTS i wskazaniem dyscypliny wiodącej</w:t>
            </w:r>
          </w:p>
        </w:tc>
        <w:tc>
          <w:tcPr>
            <w:tcW w:w="4962" w:type="dxa"/>
          </w:tcPr>
          <w:p w14:paraId="44562198" w14:textId="77777777" w:rsidR="00251BF7" w:rsidRPr="009A004B" w:rsidRDefault="00251BF7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BF7" w:rsidRPr="009A004B" w14:paraId="79CB55BA" w14:textId="77777777" w:rsidTr="001F2D5B">
        <w:tc>
          <w:tcPr>
            <w:tcW w:w="4531" w:type="dxa"/>
          </w:tcPr>
          <w:p w14:paraId="1DD237E6" w14:textId="77777777" w:rsidR="00251BF7" w:rsidRPr="009A004B" w:rsidRDefault="00251BF7" w:rsidP="00251BF7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Zajęcia lub grupy zajęć wraz z przypisaniem do nich efektów uczenia się i treści programowych zapewniających</w:t>
            </w:r>
            <w:r w:rsidR="00FD0BCF" w:rsidRPr="009A0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uzyskanie tych efektów</w:t>
            </w:r>
          </w:p>
          <w:p w14:paraId="24B73E4F" w14:textId="77777777" w:rsidR="00251BF7" w:rsidRPr="009A004B" w:rsidRDefault="00251BF7" w:rsidP="00251BF7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Łączna liczba godzin zajęć</w:t>
            </w:r>
          </w:p>
        </w:tc>
        <w:tc>
          <w:tcPr>
            <w:tcW w:w="4962" w:type="dxa"/>
          </w:tcPr>
          <w:p w14:paraId="24DE28AE" w14:textId="77777777" w:rsidR="00251BF7" w:rsidRPr="009A004B" w:rsidRDefault="00251BF7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BF7" w:rsidRPr="009A004B" w14:paraId="79077111" w14:textId="77777777" w:rsidTr="001F2D5B">
        <w:tc>
          <w:tcPr>
            <w:tcW w:w="4531" w:type="dxa"/>
            <w:vAlign w:val="bottom"/>
          </w:tcPr>
          <w:p w14:paraId="08A4BB75" w14:textId="77777777" w:rsidR="00251BF7" w:rsidRPr="009A004B" w:rsidRDefault="00251BF7" w:rsidP="00251BF7">
            <w:pPr>
              <w:pStyle w:val="Inne0"/>
              <w:shd w:val="clear" w:color="auto" w:fill="auto"/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Sposoby weryfikacji i oceny efektów uczenia się osiągniętych w trakcie całego cyklu kształcenia</w:t>
            </w:r>
          </w:p>
          <w:p w14:paraId="32B826C9" w14:textId="77777777" w:rsidR="00251BF7" w:rsidRPr="009A004B" w:rsidRDefault="00251BF7" w:rsidP="00251BF7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Liczba punktów ECTS przyporządkowana</w:t>
            </w:r>
            <w:r w:rsidR="00FB4249" w:rsidRPr="009A004B">
              <w:rPr>
                <w:rFonts w:ascii="Times New Roman" w:hAnsi="Times New Roman" w:cs="Times New Roman"/>
                <w:sz w:val="24"/>
                <w:szCs w:val="24"/>
              </w:rPr>
              <w:t xml:space="preserve"> do zajęć dydaktycznych wymagających bezpośredniego udziału nauczycieli akademickich i studentów</w:t>
            </w:r>
          </w:p>
        </w:tc>
        <w:tc>
          <w:tcPr>
            <w:tcW w:w="4962" w:type="dxa"/>
          </w:tcPr>
          <w:p w14:paraId="5DB4B819" w14:textId="77777777" w:rsidR="00251BF7" w:rsidRPr="009A004B" w:rsidRDefault="00251BF7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BF7" w:rsidRPr="009A004B" w14:paraId="2CA7709E" w14:textId="77777777" w:rsidTr="001F2D5B">
        <w:tc>
          <w:tcPr>
            <w:tcW w:w="4531" w:type="dxa"/>
          </w:tcPr>
          <w:p w14:paraId="2D899F26" w14:textId="77777777" w:rsidR="00251BF7" w:rsidRPr="009A004B" w:rsidRDefault="00251BF7" w:rsidP="00251BF7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Liczba punktów ECTS przyporządkowana praktykom zawodowym (jeśli program przewiduje praktyki) oraz ich wymiar, zasady i forma odbywania</w:t>
            </w:r>
          </w:p>
        </w:tc>
        <w:tc>
          <w:tcPr>
            <w:tcW w:w="4962" w:type="dxa"/>
          </w:tcPr>
          <w:p w14:paraId="13AB45F4" w14:textId="77777777" w:rsidR="00251BF7" w:rsidRPr="009A004B" w:rsidRDefault="00251BF7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BF7" w:rsidRPr="009A004B" w14:paraId="3A124F9A" w14:textId="77777777" w:rsidTr="001F2D5B">
        <w:tc>
          <w:tcPr>
            <w:tcW w:w="4531" w:type="dxa"/>
          </w:tcPr>
          <w:p w14:paraId="2E98221C" w14:textId="77777777" w:rsidR="00251BF7" w:rsidRPr="009A004B" w:rsidRDefault="00251BF7" w:rsidP="00251BF7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Liczba punktów ECTS przyporządkowana przedmiotom/modułom zajęć do wyboru</w:t>
            </w:r>
            <w:r w:rsidR="003243F6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962" w:type="dxa"/>
          </w:tcPr>
          <w:p w14:paraId="1D61554E" w14:textId="77777777" w:rsidR="00251BF7" w:rsidRPr="009A004B" w:rsidRDefault="00251BF7" w:rsidP="0032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BF7" w:rsidRPr="009A004B" w14:paraId="10A830F0" w14:textId="77777777" w:rsidTr="001F2D5B">
        <w:tc>
          <w:tcPr>
            <w:tcW w:w="4531" w:type="dxa"/>
            <w:vAlign w:val="center"/>
          </w:tcPr>
          <w:p w14:paraId="6B849E9C" w14:textId="77777777" w:rsidR="00251BF7" w:rsidRPr="009A004B" w:rsidRDefault="00251BF7" w:rsidP="00251BF7">
            <w:pPr>
              <w:pStyle w:val="Inne0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Liczba godzin zajęć z wychowania fizycznego</w:t>
            </w:r>
            <w:r w:rsidR="003243F6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4962" w:type="dxa"/>
          </w:tcPr>
          <w:p w14:paraId="59C5B471" w14:textId="77777777" w:rsidR="00251BF7" w:rsidRPr="009A004B" w:rsidRDefault="00251BF7" w:rsidP="009A0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BF7" w:rsidRPr="009A004B" w14:paraId="6E8D2700" w14:textId="77777777" w:rsidTr="001F2D5B">
        <w:tc>
          <w:tcPr>
            <w:tcW w:w="4531" w:type="dxa"/>
          </w:tcPr>
          <w:p w14:paraId="1F6A3185" w14:textId="77777777" w:rsidR="00251BF7" w:rsidRPr="009A004B" w:rsidRDefault="002D5977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Liczba punktów ECTS zajęć kształtujące umiejętności praktyczne (dla profilu praktycznego)</w:t>
            </w:r>
            <w:r w:rsidR="003243F6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4962" w:type="dxa"/>
          </w:tcPr>
          <w:p w14:paraId="47FA75FC" w14:textId="77777777" w:rsidR="00251BF7" w:rsidRPr="009A004B" w:rsidRDefault="00251BF7" w:rsidP="0032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04B" w:rsidRPr="009A004B" w14:paraId="699012B8" w14:textId="77777777" w:rsidTr="001F2D5B">
        <w:tc>
          <w:tcPr>
            <w:tcW w:w="4531" w:type="dxa"/>
          </w:tcPr>
          <w:p w14:paraId="381E1EC4" w14:textId="77777777" w:rsidR="009A004B" w:rsidRPr="009A004B" w:rsidRDefault="009A004B" w:rsidP="009A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 xml:space="preserve">Liczba punktów ECTS przyporządkowana modułom/zajęciom związanym z </w:t>
            </w:r>
            <w:r w:rsidRPr="009A0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prowadzonymi badaniami naukowymi w dziedzinie/dziedzinach nauki/sztuki właściwej/właściwych dla kierunku studiów uwzględniająca udział studentów w zajęciach przygotowujących do prowadzenia działalności naukowej lub udział w tej działalności (dla profilu </w:t>
            </w:r>
            <w:proofErr w:type="spellStart"/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ogólnoakademickiego</w:t>
            </w:r>
            <w:proofErr w:type="spellEnd"/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243F6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4962" w:type="dxa"/>
          </w:tcPr>
          <w:p w14:paraId="768F111A" w14:textId="77777777" w:rsidR="009A004B" w:rsidRPr="009A004B" w:rsidRDefault="009A004B" w:rsidP="009A0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BF7" w:rsidRPr="009A004B" w14:paraId="1EAD990C" w14:textId="77777777" w:rsidTr="001F2D5B">
        <w:tc>
          <w:tcPr>
            <w:tcW w:w="4531" w:type="dxa"/>
          </w:tcPr>
          <w:p w14:paraId="572B1BD9" w14:textId="41A554CA" w:rsidR="00251BF7" w:rsidRPr="009A004B" w:rsidRDefault="00665882" w:rsidP="0030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Dopuszczalna </w:t>
            </w:r>
            <w:r w:rsidR="0030506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D5977" w:rsidRPr="009A004B">
              <w:rPr>
                <w:rFonts w:ascii="Times New Roman" w:hAnsi="Times New Roman" w:cs="Times New Roman"/>
                <w:sz w:val="24"/>
                <w:szCs w:val="24"/>
              </w:rPr>
              <w:t xml:space="preserve"> punktów ECTS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realizowana z wykorzystaniem metod i technik kształcenia na odległość</w:t>
            </w:r>
            <w:r w:rsidR="003243F6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4962" w:type="dxa"/>
          </w:tcPr>
          <w:p w14:paraId="2BD8291A" w14:textId="77777777" w:rsidR="00251BF7" w:rsidRPr="009A004B" w:rsidRDefault="00251BF7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BF7" w:rsidRPr="009A004B" w14:paraId="7D5E7A9C" w14:textId="77777777" w:rsidTr="001F2D5B">
        <w:tc>
          <w:tcPr>
            <w:tcW w:w="4531" w:type="dxa"/>
          </w:tcPr>
          <w:p w14:paraId="04D52998" w14:textId="77777777" w:rsidR="00251BF7" w:rsidRPr="009A004B" w:rsidRDefault="00FD0BCF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Sylwetka absolwenta</w:t>
            </w:r>
          </w:p>
        </w:tc>
        <w:tc>
          <w:tcPr>
            <w:tcW w:w="4962" w:type="dxa"/>
          </w:tcPr>
          <w:p w14:paraId="00A96398" w14:textId="77777777" w:rsidR="00251BF7" w:rsidRPr="009A004B" w:rsidRDefault="00251BF7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BF7" w:rsidRPr="009A004B" w14:paraId="29C55829" w14:textId="77777777" w:rsidTr="001F2D5B">
        <w:tc>
          <w:tcPr>
            <w:tcW w:w="4531" w:type="dxa"/>
          </w:tcPr>
          <w:p w14:paraId="2C929BF3" w14:textId="77777777" w:rsidR="00251BF7" w:rsidRPr="009A004B" w:rsidRDefault="00FD0BCF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4B">
              <w:rPr>
                <w:rFonts w:ascii="Times New Roman" w:hAnsi="Times New Roman" w:cs="Times New Roman"/>
                <w:sz w:val="24"/>
                <w:szCs w:val="24"/>
              </w:rPr>
              <w:t>Możliwości zatrudnienia</w:t>
            </w:r>
          </w:p>
        </w:tc>
        <w:tc>
          <w:tcPr>
            <w:tcW w:w="4962" w:type="dxa"/>
          </w:tcPr>
          <w:p w14:paraId="0F75803D" w14:textId="77777777" w:rsidR="00251BF7" w:rsidRPr="009A004B" w:rsidRDefault="00251BF7" w:rsidP="0025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C67E99" w14:textId="77777777" w:rsidR="001D7A4B" w:rsidRPr="009A004B" w:rsidRDefault="001D7A4B">
      <w:pPr>
        <w:rPr>
          <w:rFonts w:ascii="Times New Roman" w:hAnsi="Times New Roman" w:cs="Times New Roman"/>
          <w:sz w:val="24"/>
          <w:szCs w:val="24"/>
        </w:rPr>
      </w:pPr>
    </w:p>
    <w:sectPr w:rsidR="001D7A4B" w:rsidRPr="009A004B" w:rsidSect="0053292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12518" w14:textId="77777777" w:rsidR="003243F6" w:rsidRDefault="003243F6" w:rsidP="003243F6">
      <w:pPr>
        <w:spacing w:after="0" w:line="240" w:lineRule="auto"/>
      </w:pPr>
      <w:r>
        <w:separator/>
      </w:r>
    </w:p>
  </w:endnote>
  <w:endnote w:type="continuationSeparator" w:id="0">
    <w:p w14:paraId="45387019" w14:textId="77777777" w:rsidR="003243F6" w:rsidRDefault="003243F6" w:rsidP="0032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3EA6D" w14:textId="77777777" w:rsidR="003243F6" w:rsidRDefault="003243F6" w:rsidP="003243F6">
      <w:pPr>
        <w:spacing w:after="0" w:line="240" w:lineRule="auto"/>
      </w:pPr>
      <w:r>
        <w:separator/>
      </w:r>
    </w:p>
  </w:footnote>
  <w:footnote w:type="continuationSeparator" w:id="0">
    <w:p w14:paraId="13F25D13" w14:textId="77777777" w:rsidR="003243F6" w:rsidRDefault="003243F6" w:rsidP="003243F6">
      <w:pPr>
        <w:spacing w:after="0" w:line="240" w:lineRule="auto"/>
      </w:pPr>
      <w:r>
        <w:continuationSeparator/>
      </w:r>
    </w:p>
  </w:footnote>
  <w:footnote w:id="1">
    <w:p w14:paraId="65E54DA4" w14:textId="77777777" w:rsidR="003243F6" w:rsidRDefault="003243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</w:rPr>
        <w:t>W wymiarze nie mniejszym niż 30% liczby punktów ECTS koniecznej do ukończenia studiów.</w:t>
      </w:r>
    </w:p>
  </w:footnote>
  <w:footnote w:id="2">
    <w:p w14:paraId="28E0781A" w14:textId="77777777" w:rsidR="003243F6" w:rsidRDefault="003243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43F6">
        <w:rPr>
          <w:rFonts w:ascii="Times New Roman" w:hAnsi="Times New Roman" w:cs="Times New Roman"/>
        </w:rPr>
        <w:t>Dotyczy jedynie studiów stacjonarnych pierwszego stopnia i jednolitych studiów magisterskich.</w:t>
      </w:r>
    </w:p>
  </w:footnote>
  <w:footnote w:id="3">
    <w:p w14:paraId="466C4A06" w14:textId="77777777" w:rsidR="003243F6" w:rsidRDefault="003243F6" w:rsidP="003243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</w:rPr>
        <w:t>W wymiarze większym niż 50% liczby punktów ECTS koniecznej do ukończenia studiów.</w:t>
      </w:r>
    </w:p>
    <w:p w14:paraId="43609415" w14:textId="77777777" w:rsidR="003243F6" w:rsidRDefault="003243F6">
      <w:pPr>
        <w:pStyle w:val="Tekstprzypisudolnego"/>
      </w:pPr>
    </w:p>
  </w:footnote>
  <w:footnote w:id="4">
    <w:p w14:paraId="6B1DC38A" w14:textId="77777777" w:rsidR="003243F6" w:rsidRPr="005B082A" w:rsidRDefault="003243F6" w:rsidP="00614329">
      <w:pPr>
        <w:pStyle w:val="Tekstprzypisudolnego"/>
        <w:jc w:val="both"/>
      </w:pPr>
      <w:r w:rsidRPr="005B082A">
        <w:rPr>
          <w:rStyle w:val="Odwoanieprzypisudolnego"/>
        </w:rPr>
        <w:footnoteRef/>
      </w:r>
      <w:r w:rsidRPr="005B082A">
        <w:t xml:space="preserve"> </w:t>
      </w:r>
      <w:r w:rsidRPr="005B082A">
        <w:rPr>
          <w:rFonts w:ascii="Times New Roman" w:hAnsi="Times New Roman"/>
        </w:rPr>
        <w:t>W wymiarze większym niż 50% liczby punktów ECTS koniecznej do ukończenia studiów.</w:t>
      </w:r>
    </w:p>
    <w:p w14:paraId="6FE38422" w14:textId="77777777" w:rsidR="003243F6" w:rsidRPr="005B082A" w:rsidRDefault="003243F6" w:rsidP="00614329">
      <w:pPr>
        <w:pStyle w:val="Tekstprzypisudolnego"/>
        <w:jc w:val="both"/>
      </w:pPr>
    </w:p>
  </w:footnote>
  <w:footnote w:id="5">
    <w:p w14:paraId="06510810" w14:textId="77777777" w:rsidR="003243F6" w:rsidRPr="005B082A" w:rsidRDefault="003243F6" w:rsidP="00614329">
      <w:pPr>
        <w:shd w:val="clear" w:color="auto" w:fill="FFFFFF"/>
        <w:jc w:val="both"/>
        <w:rPr>
          <w:rFonts w:ascii="Open Sans" w:eastAsia="Times New Roman" w:hAnsi="Open Sans" w:cs="Times New Roman"/>
          <w:sz w:val="20"/>
          <w:szCs w:val="20"/>
          <w:lang w:eastAsia="pl-PL"/>
        </w:rPr>
      </w:pPr>
      <w:r w:rsidRPr="005B082A">
        <w:rPr>
          <w:rStyle w:val="Odwoanieprzypisudolnego"/>
        </w:rPr>
        <w:footnoteRef/>
      </w:r>
      <w:r w:rsidRPr="005B082A">
        <w:t xml:space="preserve"> </w:t>
      </w:r>
      <w:r w:rsidRPr="005B082A">
        <w:rPr>
          <w:rFonts w:ascii="Open Sans" w:eastAsia="Times New Roman" w:hAnsi="Open Sans" w:cs="Times New Roman"/>
          <w:sz w:val="20"/>
          <w:szCs w:val="20"/>
          <w:lang w:eastAsia="pl-PL"/>
        </w:rPr>
        <w:t>50% liczby punktów ECTS, o której mowa w § 3 ust. 1 pkt 1 - w przypadku studiów o profilu praktycznym;</w:t>
      </w:r>
    </w:p>
    <w:p w14:paraId="6DAEFD17" w14:textId="086BCE11" w:rsidR="003243F6" w:rsidRPr="005B082A" w:rsidRDefault="003243F6" w:rsidP="00614329">
      <w:pPr>
        <w:shd w:val="clear" w:color="auto" w:fill="FFFFFF"/>
        <w:spacing w:after="72" w:line="240" w:lineRule="auto"/>
        <w:jc w:val="both"/>
        <w:rPr>
          <w:rFonts w:ascii="Open Sans" w:eastAsia="Times New Roman" w:hAnsi="Open Sans" w:cs="Times New Roman"/>
          <w:sz w:val="20"/>
          <w:szCs w:val="20"/>
          <w:lang w:eastAsia="pl-PL"/>
        </w:rPr>
      </w:pPr>
      <w:r w:rsidRPr="005B082A">
        <w:rPr>
          <w:rFonts w:ascii="Open Sans" w:eastAsia="Times New Roman" w:hAnsi="Open Sans" w:cs="Times New Roman"/>
          <w:sz w:val="20"/>
          <w:szCs w:val="20"/>
          <w:lang w:eastAsia="pl-PL"/>
        </w:rPr>
        <w:t xml:space="preserve">75% liczby punktów ECTS, o której mowa w § 3 ust. 1 pkt 1 - w przypadku studiów o profilu </w:t>
      </w:r>
      <w:proofErr w:type="spellStart"/>
      <w:r w:rsidRPr="005B082A">
        <w:rPr>
          <w:rFonts w:ascii="Open Sans" w:eastAsia="Times New Roman" w:hAnsi="Open Sans" w:cs="Times New Roman"/>
          <w:sz w:val="20"/>
          <w:szCs w:val="20"/>
          <w:lang w:eastAsia="pl-PL"/>
        </w:rPr>
        <w:t>ogólnoakademickim</w:t>
      </w:r>
      <w:proofErr w:type="spellEnd"/>
      <w:r w:rsidRPr="005B082A">
        <w:rPr>
          <w:rFonts w:ascii="Open Sans" w:eastAsia="Times New Roman" w:hAnsi="Open Sans" w:cs="Times New Roman"/>
          <w:sz w:val="20"/>
          <w:szCs w:val="20"/>
          <w:lang w:eastAsia="pl-PL"/>
        </w:rPr>
        <w:t xml:space="preserve"> </w:t>
      </w:r>
    </w:p>
    <w:p w14:paraId="2ACD2025" w14:textId="61DD3597" w:rsidR="005B082A" w:rsidRPr="005B082A" w:rsidRDefault="005B082A" w:rsidP="00614329">
      <w:pPr>
        <w:shd w:val="clear" w:color="auto" w:fill="FFFFFF"/>
        <w:spacing w:after="72" w:line="240" w:lineRule="auto"/>
        <w:jc w:val="both"/>
        <w:rPr>
          <w:rFonts w:ascii="Open Sans" w:eastAsia="Times New Roman" w:hAnsi="Open Sans" w:cs="Times New Roman"/>
          <w:sz w:val="20"/>
          <w:szCs w:val="20"/>
          <w:lang w:eastAsia="pl-PL"/>
        </w:rPr>
      </w:pPr>
      <w:r w:rsidRPr="005B082A">
        <w:rPr>
          <w:rFonts w:ascii="Open Sans" w:eastAsia="Times New Roman" w:hAnsi="Open Sans" w:cs="Times New Roman"/>
          <w:sz w:val="20"/>
          <w:szCs w:val="20"/>
          <w:lang w:eastAsia="pl-PL"/>
        </w:rPr>
        <w:t>Kierunki objęte standardem – zgodnie z rozporządzeniem Ministra Nauki i Szkolnictwa Wyższego</w:t>
      </w:r>
      <w:bookmarkStart w:id="0" w:name="_GoBack"/>
      <w:bookmarkEnd w:id="0"/>
    </w:p>
    <w:p w14:paraId="6D304CCB" w14:textId="77777777" w:rsidR="003243F6" w:rsidRDefault="003243F6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9B"/>
    <w:rsid w:val="000F2E76"/>
    <w:rsid w:val="001D7A4B"/>
    <w:rsid w:val="001F2D5B"/>
    <w:rsid w:val="00251BF7"/>
    <w:rsid w:val="002D5977"/>
    <w:rsid w:val="0030506F"/>
    <w:rsid w:val="003243F6"/>
    <w:rsid w:val="00385718"/>
    <w:rsid w:val="004A24B9"/>
    <w:rsid w:val="0053292A"/>
    <w:rsid w:val="005B082A"/>
    <w:rsid w:val="00614329"/>
    <w:rsid w:val="00665882"/>
    <w:rsid w:val="008433AC"/>
    <w:rsid w:val="00900B9B"/>
    <w:rsid w:val="009A004B"/>
    <w:rsid w:val="009B4753"/>
    <w:rsid w:val="009E7003"/>
    <w:rsid w:val="00D24A95"/>
    <w:rsid w:val="00EC6145"/>
    <w:rsid w:val="00F15063"/>
    <w:rsid w:val="00FB4249"/>
    <w:rsid w:val="00FD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A2121E"/>
  <w15:chartTrackingRefBased/>
  <w15:docId w15:val="{48738EA1-1528-480D-B967-30B37D66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B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251BF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Inne0">
    <w:name w:val="Inne"/>
    <w:basedOn w:val="Normalny"/>
    <w:link w:val="Inne"/>
    <w:rsid w:val="00251BF7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5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5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5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88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3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3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43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14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4475-5544-4773-B609-5533D99E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Wielgosz</dc:creator>
  <cp:keywords/>
  <dc:description/>
  <cp:lastModifiedBy>Elżbieta Śmiałek</cp:lastModifiedBy>
  <cp:revision>5</cp:revision>
  <dcterms:created xsi:type="dcterms:W3CDTF">2024-02-27T07:12:00Z</dcterms:created>
  <dcterms:modified xsi:type="dcterms:W3CDTF">2024-03-04T13:42:00Z</dcterms:modified>
</cp:coreProperties>
</file>