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C7" w:rsidRDefault="000523C7" w:rsidP="000B4C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523C7" w:rsidRDefault="000523C7" w:rsidP="000B4C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5885" w:rsidRPr="000B4C11" w:rsidRDefault="00205885" w:rsidP="000B4C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4C11">
        <w:rPr>
          <w:rFonts w:ascii="Times New Roman" w:hAnsi="Times New Roman"/>
          <w:b/>
          <w:sz w:val="24"/>
          <w:szCs w:val="24"/>
        </w:rPr>
        <w:t>OBIEGOWA KARTA WYDARZENIA</w:t>
      </w:r>
      <w:r w:rsidRPr="000B4C11">
        <w:rPr>
          <w:rFonts w:ascii="Times New Roman" w:hAnsi="Times New Roman"/>
          <w:b/>
          <w:sz w:val="24"/>
          <w:szCs w:val="24"/>
          <w:vertAlign w:val="superscript"/>
        </w:rPr>
        <w:footnoteReference w:id="1"/>
      </w:r>
    </w:p>
    <w:p w:rsidR="00205885" w:rsidRPr="000B4C11" w:rsidRDefault="00205885" w:rsidP="000B4C11">
      <w:pPr>
        <w:spacing w:after="0"/>
        <w:rPr>
          <w:rFonts w:ascii="Times New Roman" w:hAnsi="Times New Roman"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1199" w:type="dxa"/>
        <w:tblInd w:w="-859" w:type="dxa"/>
        <w:tblLayout w:type="fixed"/>
        <w:tblCellMar>
          <w:left w:w="82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232"/>
        <w:gridCol w:w="2410"/>
        <w:gridCol w:w="1559"/>
        <w:gridCol w:w="839"/>
        <w:gridCol w:w="862"/>
        <w:gridCol w:w="425"/>
        <w:gridCol w:w="567"/>
        <w:gridCol w:w="425"/>
        <w:gridCol w:w="142"/>
        <w:gridCol w:w="279"/>
        <w:gridCol w:w="572"/>
        <w:gridCol w:w="709"/>
        <w:gridCol w:w="159"/>
        <w:gridCol w:w="1258"/>
      </w:tblGrid>
      <w:tr w:rsidR="00205885" w:rsidRPr="006A4E56" w:rsidTr="006A4E56">
        <w:trPr>
          <w:trHeight w:val="542"/>
        </w:trPr>
        <w:tc>
          <w:tcPr>
            <w:tcW w:w="11199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CZĘŚĆ I</w:t>
            </w:r>
          </w:p>
          <w:p w:rsidR="00205885" w:rsidRPr="006A4E56" w:rsidRDefault="00C142AA" w:rsidP="006A4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WYPEŁNIA KIEROWNIK</w:t>
            </w:r>
            <w:r w:rsidR="00205885" w:rsidRPr="006A4E5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WYDARZENIA</w:t>
            </w:r>
          </w:p>
        </w:tc>
      </w:tr>
      <w:tr w:rsidR="00205885" w:rsidRPr="006A4E56" w:rsidTr="00F62BDD">
        <w:trPr>
          <w:trHeight w:val="1073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8221FD" w:rsidP="006A4E56">
            <w:pPr>
              <w:spacing w:after="0" w:line="240" w:lineRule="auto"/>
              <w:ind w:right="7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K</w:t>
            </w:r>
            <w:r w:rsidR="00205885"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ierownika wydarzenia</w:t>
            </w:r>
          </w:p>
        </w:tc>
        <w:tc>
          <w:tcPr>
            <w:tcW w:w="7796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205885" w:rsidRPr="006A4E56" w:rsidTr="00F62BDD">
        <w:trPr>
          <w:trHeight w:val="514"/>
        </w:trPr>
        <w:tc>
          <w:tcPr>
            <w:tcW w:w="7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7796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F62BDD">
        <w:trPr>
          <w:trHeight w:val="514"/>
        </w:trPr>
        <w:tc>
          <w:tcPr>
            <w:tcW w:w="761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7796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F62BDD">
        <w:trPr>
          <w:trHeight w:val="332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4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Rodzaj wydarzenia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Konferencja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Seminarium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left="-186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Spotkanie </w:t>
            </w:r>
          </w:p>
          <w:p w:rsidR="00205885" w:rsidRPr="006A4E56" w:rsidRDefault="00205885" w:rsidP="006A4E56">
            <w:pPr>
              <w:spacing w:after="0" w:line="240" w:lineRule="auto"/>
              <w:ind w:left="-186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otwarte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Wykład gościnny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145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Warsztaty</w:t>
            </w:r>
          </w:p>
        </w:tc>
      </w:tr>
      <w:tr w:rsidR="00205885" w:rsidRPr="006A4E56" w:rsidTr="00F62BDD">
        <w:trPr>
          <w:trHeight w:val="408"/>
        </w:trPr>
        <w:tc>
          <w:tcPr>
            <w:tcW w:w="7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4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F62BDD">
        <w:trPr>
          <w:trHeight w:val="332"/>
        </w:trPr>
        <w:tc>
          <w:tcPr>
            <w:tcW w:w="7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4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Sympozjum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Kongres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145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Inne</w:t>
            </w:r>
          </w:p>
        </w:tc>
      </w:tr>
      <w:tr w:rsidR="00205885" w:rsidRPr="006A4E56" w:rsidTr="00F62BDD">
        <w:trPr>
          <w:trHeight w:val="420"/>
        </w:trPr>
        <w:tc>
          <w:tcPr>
            <w:tcW w:w="7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42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F62BDD">
        <w:trPr>
          <w:trHeight w:val="57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2642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Data i tytuł wydarzenia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Od: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Do:</w:t>
            </w:r>
          </w:p>
        </w:tc>
      </w:tr>
      <w:tr w:rsidR="00205885" w:rsidRPr="006A4E56" w:rsidTr="00F62BDD">
        <w:trPr>
          <w:trHeight w:val="575"/>
        </w:trPr>
        <w:tc>
          <w:tcPr>
            <w:tcW w:w="76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F62BDD">
        <w:trPr>
          <w:trHeight w:val="575"/>
        </w:trPr>
        <w:tc>
          <w:tcPr>
            <w:tcW w:w="76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3A5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Potwierdzenie dostępności terminu przez Biuro Promocji UIK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F62BDD">
        <w:trPr>
          <w:trHeight w:val="575"/>
        </w:trPr>
        <w:tc>
          <w:tcPr>
            <w:tcW w:w="76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3A5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42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Tryb wydarzenia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na terenie UIK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zdalne</w:t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hybrydowe</w:t>
            </w:r>
          </w:p>
        </w:tc>
      </w:tr>
      <w:tr w:rsidR="00205885" w:rsidRPr="006A4E56" w:rsidTr="00F62BDD">
        <w:trPr>
          <w:trHeight w:val="575"/>
        </w:trPr>
        <w:tc>
          <w:tcPr>
            <w:tcW w:w="7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3A5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42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Charakter wydarzenia</w:t>
            </w:r>
          </w:p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niewłaściwe skreślić</w:t>
            </w:r>
          </w:p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21ED8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Wydarzenie </w:t>
            </w:r>
          </w:p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uczelniane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21ED8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Konferencja </w:t>
            </w:r>
          </w:p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krajowa</w:t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F21ED8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21ED8">
              <w:rPr>
                <w:rFonts w:ascii="Times New Roman" w:hAnsi="Times New Roman"/>
                <w:sz w:val="24"/>
                <w:szCs w:val="24"/>
                <w:lang w:eastAsia="pl-PL"/>
              </w:rPr>
              <w:t>Konferencja międzynarodowa</w:t>
            </w:r>
          </w:p>
        </w:tc>
      </w:tr>
      <w:tr w:rsidR="00205885" w:rsidRPr="006A4E56" w:rsidTr="00F62BDD">
        <w:trPr>
          <w:trHeight w:val="575"/>
        </w:trPr>
        <w:tc>
          <w:tcPr>
            <w:tcW w:w="76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3A5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05885" w:rsidRPr="006A4E56" w:rsidRDefault="00205885" w:rsidP="003A5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642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Planowany budżet wydarzenia</w:t>
            </w:r>
          </w:p>
        </w:tc>
        <w:tc>
          <w:tcPr>
            <w:tcW w:w="7796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F62BDD">
        <w:trPr>
          <w:trHeight w:val="575"/>
        </w:trPr>
        <w:tc>
          <w:tcPr>
            <w:tcW w:w="7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42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Źródło finansowania 1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Kwota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F62BDD">
        <w:trPr>
          <w:trHeight w:val="575"/>
        </w:trPr>
        <w:tc>
          <w:tcPr>
            <w:tcW w:w="7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42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Źródło finansowania 2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Kwota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F62BDD">
        <w:trPr>
          <w:trHeight w:val="599"/>
        </w:trPr>
        <w:tc>
          <w:tcPr>
            <w:tcW w:w="7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42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Źródło finansowania 3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Kwota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F62BDD">
        <w:trPr>
          <w:trHeight w:val="575"/>
        </w:trPr>
        <w:tc>
          <w:tcPr>
            <w:tcW w:w="7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642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Wpłaty uczestników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czynnych/biernych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Planowana liczba uczestników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6A4E56">
        <w:trPr>
          <w:trHeight w:val="761"/>
        </w:trPr>
        <w:tc>
          <w:tcPr>
            <w:tcW w:w="11199" w:type="dxa"/>
            <w:gridSpan w:val="15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lastRenderedPageBreak/>
              <w:t>CZĘŚĆ II</w:t>
            </w:r>
          </w:p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WYPEŁNIAJĄ JEDNOSTKI DECYZYJNE ORAZ KWESTURA</w:t>
            </w:r>
          </w:p>
        </w:tc>
      </w:tr>
      <w:tr w:rsidR="00205885" w:rsidRPr="006A4E56" w:rsidTr="006A4E56">
        <w:trPr>
          <w:trHeight w:val="102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</w:t>
            </w: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8221FD" w:rsidP="006A4E56">
            <w:pPr>
              <w:spacing w:after="4" w:line="240" w:lineRule="auto"/>
              <w:ind w:left="-120" w:firstLine="12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akceptacja Dziekana/K</w:t>
            </w:r>
            <w:r w:rsidR="00205885"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ierownika jednostki organizacyjnej</w:t>
            </w:r>
            <w:r w:rsidR="00205885">
              <w:rPr>
                <w:rFonts w:ascii="Times New Roman" w:hAnsi="Times New Roman"/>
                <w:sz w:val="24"/>
                <w:szCs w:val="24"/>
                <w:lang w:eastAsia="pl-PL"/>
              </w:rPr>
              <w:t>/opiekuna w przypadku organizacji studenckich</w:t>
            </w:r>
            <w:r w:rsidR="00205885"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86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podpis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F05E59">
        <w:trPr>
          <w:trHeight w:val="107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F0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</w:t>
            </w: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:rsidR="00205885" w:rsidRPr="006A4E56" w:rsidRDefault="00205885" w:rsidP="00F0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F05E59">
            <w:pPr>
              <w:spacing w:after="3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weryfikacja Kwestury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F05E59">
            <w:pPr>
              <w:spacing w:after="0" w:line="240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5885" w:rsidRPr="006A4E56" w:rsidRDefault="00205885" w:rsidP="00F0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F05E59">
            <w:pPr>
              <w:spacing w:after="0" w:line="240" w:lineRule="auto"/>
              <w:ind w:right="86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podpis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5885" w:rsidRPr="006A4E56" w:rsidRDefault="00205885" w:rsidP="00F0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E546FE" w:rsidRPr="006A4E56" w:rsidTr="00DB2BBE">
        <w:trPr>
          <w:trHeight w:val="107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E546FE" w:rsidRPr="00B16BB3" w:rsidRDefault="00E546FE" w:rsidP="00F0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16BB3">
              <w:rPr>
                <w:rFonts w:ascii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E546FE" w:rsidRPr="00B16BB3" w:rsidRDefault="00B16BB3" w:rsidP="00F05E59">
            <w:pPr>
              <w:spacing w:after="3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</w:t>
            </w:r>
            <w:r w:rsidR="00E546FE" w:rsidRPr="00B16BB3">
              <w:rPr>
                <w:rFonts w:ascii="Times New Roman" w:hAnsi="Times New Roman"/>
                <w:sz w:val="24"/>
                <w:szCs w:val="24"/>
                <w:lang w:eastAsia="pl-PL"/>
              </w:rPr>
              <w:t>r konta do wpłat uczestników</w:t>
            </w:r>
          </w:p>
        </w:tc>
        <w:tc>
          <w:tcPr>
            <w:tcW w:w="7796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E546FE" w:rsidRPr="006A4E56" w:rsidRDefault="00E546FE" w:rsidP="00F0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6A4E56">
        <w:trPr>
          <w:trHeight w:val="761"/>
        </w:trPr>
        <w:tc>
          <w:tcPr>
            <w:tcW w:w="11199" w:type="dxa"/>
            <w:gridSpan w:val="15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CZĘŚĆ III</w:t>
            </w:r>
          </w:p>
          <w:p w:rsidR="00F21ED8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WYPEŁNIA</w:t>
            </w: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BIURO PROMOCJI PO KONSULTACJI </w:t>
            </w:r>
          </w:p>
          <w:p w:rsidR="00205885" w:rsidRPr="00F21ED8" w:rsidRDefault="00205885" w:rsidP="00F21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Z JEDNOSTKAMI WSPOMAGAJĄCYMI ORGANIZACJĘ WYDARZENIA</w:t>
            </w:r>
          </w:p>
        </w:tc>
      </w:tr>
      <w:tr w:rsidR="00205885" w:rsidRPr="006A4E56" w:rsidTr="006A4E56">
        <w:trPr>
          <w:trHeight w:val="1024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E546FE" w:rsidP="006A4E56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</w:t>
            </w:r>
            <w:r w:rsidR="00205885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:rsidR="00205885" w:rsidRPr="006A4E56" w:rsidRDefault="00205885" w:rsidP="006A4E56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rezerwacja </w:t>
            </w:r>
            <w:proofErr w:type="spellStart"/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sal</w:t>
            </w:r>
            <w:proofErr w:type="spellEnd"/>
          </w:p>
          <w:p w:rsidR="00205885" w:rsidRPr="006A4E56" w:rsidRDefault="00205885" w:rsidP="006A4E56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(Dział Nauki i Kształcenia)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86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podpis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6A4E56">
        <w:trPr>
          <w:trHeight w:val="734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Numery i godziny zarezerwowanych </w:t>
            </w:r>
            <w:proofErr w:type="spellStart"/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sal</w:t>
            </w:r>
            <w:proofErr w:type="spellEnd"/>
          </w:p>
        </w:tc>
        <w:tc>
          <w:tcPr>
            <w:tcW w:w="7796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6A4E56">
        <w:trPr>
          <w:trHeight w:val="734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Dodatkowe warunki (np. uzyskanie zgody Dyrektora Instytutu na przeniesienie zajęć innej jednostki)</w:t>
            </w:r>
          </w:p>
        </w:tc>
        <w:tc>
          <w:tcPr>
            <w:tcW w:w="7796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6A4E56">
        <w:trPr>
          <w:trHeight w:val="141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E546FE" w:rsidP="006A4E56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</w:t>
            </w:r>
            <w:r w:rsidR="00205885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:rsidR="00205885" w:rsidRPr="006A4E56" w:rsidRDefault="00205885" w:rsidP="006A4E56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left="17" w:firstLine="13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Dział Techniczno-Gospodarczy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86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podpis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6A4E56">
        <w:trPr>
          <w:trHeight w:val="121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ustalenia</w:t>
            </w:r>
          </w:p>
        </w:tc>
        <w:tc>
          <w:tcPr>
            <w:tcW w:w="7796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6A4E56">
        <w:trPr>
          <w:trHeight w:val="141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205885" w:rsidP="006A4E56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  <w:r w:rsidR="00E546FE"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:rsidR="00205885" w:rsidRPr="006A4E56" w:rsidRDefault="00205885" w:rsidP="006A4E56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95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Biuro Promocji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86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podpis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6A4E56">
        <w:trPr>
          <w:trHeight w:val="1115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ustalenia</w:t>
            </w:r>
          </w:p>
        </w:tc>
        <w:tc>
          <w:tcPr>
            <w:tcW w:w="7796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6A4E56">
        <w:trPr>
          <w:trHeight w:val="141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0CECE"/>
            <w:vAlign w:val="center"/>
          </w:tcPr>
          <w:p w:rsidR="00205885" w:rsidRPr="006A4E56" w:rsidRDefault="00E546FE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15</w:t>
            </w:r>
            <w:r w:rsidR="00205885"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Biuro Zamówień Publicznych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0CECE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0CECE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podpis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6A4E56">
        <w:trPr>
          <w:trHeight w:val="1122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ustalenia</w:t>
            </w:r>
          </w:p>
        </w:tc>
        <w:tc>
          <w:tcPr>
            <w:tcW w:w="7796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6A4E56">
        <w:trPr>
          <w:trHeight w:val="141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205885" w:rsidRPr="006A4E56" w:rsidRDefault="00E546FE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16</w:t>
            </w:r>
            <w:r w:rsidR="00205885"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left="-267" w:right="45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Dział 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86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podpis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F62BDD">
        <w:trPr>
          <w:trHeight w:val="676"/>
        </w:trPr>
        <w:tc>
          <w:tcPr>
            <w:tcW w:w="3403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sala: 005, 006, 105, 106, 420, 501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mikrofon</w:t>
            </w: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max szt. 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mikroport</w:t>
            </w:r>
            <w:proofErr w:type="spellEnd"/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max szt. 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nagranie </w:t>
            </w:r>
            <w:proofErr w:type="spellStart"/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tech</w:t>
            </w:r>
            <w:proofErr w:type="spellEnd"/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bez korekcji</w:t>
            </w:r>
          </w:p>
        </w:tc>
        <w:tc>
          <w:tcPr>
            <w:tcW w:w="1719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nagranie +</w:t>
            </w: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proofErr w:type="spellStart"/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mastering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zdjęcia</w:t>
            </w:r>
          </w:p>
        </w:tc>
      </w:tr>
      <w:tr w:rsidR="00205885" w:rsidRPr="006A4E56" w:rsidTr="00F62BDD">
        <w:trPr>
          <w:trHeight w:val="546"/>
        </w:trPr>
        <w:tc>
          <w:tcPr>
            <w:tcW w:w="340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19" w:type="dxa"/>
            <w:gridSpan w:val="4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6A4E56">
        <w:trPr>
          <w:trHeight w:val="1135"/>
        </w:trPr>
        <w:tc>
          <w:tcPr>
            <w:tcW w:w="3403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7796" w:type="dxa"/>
            <w:gridSpan w:val="12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F62BDD">
        <w:trPr>
          <w:trHeight w:val="695"/>
        </w:trPr>
        <w:tc>
          <w:tcPr>
            <w:tcW w:w="3403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sala 208</w:t>
            </w:r>
          </w:p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Aula Wielka </w:t>
            </w: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im. ks. Grzegorza Piramowicza SJ</w:t>
            </w:r>
          </w:p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F62BDD">
            <w:pPr>
              <w:spacing w:after="0" w:line="240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mikrofon </w:t>
            </w: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max szt. 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F62BD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mikroport</w:t>
            </w:r>
            <w:proofErr w:type="spellEnd"/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max szt. 3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F62BDD">
            <w:pPr>
              <w:spacing w:after="0" w:line="240" w:lineRule="auto"/>
              <w:ind w:right="68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laptop</w:t>
            </w:r>
          </w:p>
        </w:tc>
        <w:tc>
          <w:tcPr>
            <w:tcW w:w="1719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F62BDD">
            <w:pPr>
              <w:spacing w:after="0" w:line="240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dźwięk </w:t>
            </w: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z laptopa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F62BDD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zmieniacz slajdów</w:t>
            </w:r>
          </w:p>
        </w:tc>
      </w:tr>
      <w:tr w:rsidR="00205885" w:rsidRPr="006A4E56" w:rsidTr="00F62BDD">
        <w:trPr>
          <w:trHeight w:val="691"/>
        </w:trPr>
        <w:tc>
          <w:tcPr>
            <w:tcW w:w="340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5885" w:rsidRPr="006A4E56" w:rsidRDefault="00205885" w:rsidP="006A4E56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5885" w:rsidRPr="006A4E56" w:rsidRDefault="00205885" w:rsidP="006A4E56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5885" w:rsidRPr="006A4E56" w:rsidRDefault="00205885" w:rsidP="006A4E56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719" w:type="dxa"/>
            <w:gridSpan w:val="4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5885" w:rsidRPr="006A4E56" w:rsidRDefault="00205885" w:rsidP="006A4E56">
            <w:pPr>
              <w:spacing w:after="0" w:line="240" w:lineRule="auto"/>
              <w:ind w:right="2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5885" w:rsidRPr="006A4E56" w:rsidRDefault="00205885" w:rsidP="006A4E56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205885" w:rsidRPr="006A4E56" w:rsidTr="00F62BDD">
        <w:trPr>
          <w:trHeight w:val="470"/>
        </w:trPr>
        <w:tc>
          <w:tcPr>
            <w:tcW w:w="340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wskaźnik laserowy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krzesła do stołu max szt. 8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nakrycie stołu prezydialnego </w:t>
            </w:r>
          </w:p>
        </w:tc>
        <w:tc>
          <w:tcPr>
            <w:tcW w:w="1719" w:type="dxa"/>
            <w:gridSpan w:val="4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nagranie </w:t>
            </w:r>
            <w:proofErr w:type="spellStart"/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tech</w:t>
            </w:r>
            <w:proofErr w:type="spellEnd"/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. bez korekcji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68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nagranie + </w:t>
            </w:r>
          </w:p>
          <w:p w:rsidR="00205885" w:rsidRPr="006A4E56" w:rsidRDefault="00205885" w:rsidP="006A4E56">
            <w:pPr>
              <w:spacing w:after="0" w:line="240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mastering</w:t>
            </w:r>
            <w:proofErr w:type="spellEnd"/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05885" w:rsidRPr="006A4E56" w:rsidTr="00F62BDD">
        <w:trPr>
          <w:trHeight w:val="636"/>
        </w:trPr>
        <w:tc>
          <w:tcPr>
            <w:tcW w:w="340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5885" w:rsidRPr="006A4E56" w:rsidRDefault="00205885" w:rsidP="006A4E56">
            <w:pPr>
              <w:spacing w:after="0" w:line="240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19" w:type="dxa"/>
            <w:gridSpan w:val="4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F62BDD">
        <w:trPr>
          <w:trHeight w:val="470"/>
        </w:trPr>
        <w:tc>
          <w:tcPr>
            <w:tcW w:w="340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obraz </w:t>
            </w: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z reżyserki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dźwięk </w:t>
            </w: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z reżyserki </w:t>
            </w: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film </w:t>
            </w: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z reżyserki</w:t>
            </w:r>
          </w:p>
        </w:tc>
        <w:tc>
          <w:tcPr>
            <w:tcW w:w="1719" w:type="dxa"/>
            <w:gridSpan w:val="4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zdjęcia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tłumaczenie symultaniczne </w:t>
            </w:r>
          </w:p>
        </w:tc>
      </w:tr>
      <w:tr w:rsidR="00205885" w:rsidRPr="006A4E56" w:rsidTr="00F62BDD">
        <w:trPr>
          <w:trHeight w:val="612"/>
        </w:trPr>
        <w:tc>
          <w:tcPr>
            <w:tcW w:w="340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590"/>
              <w:jc w:val="right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19" w:type="dxa"/>
            <w:gridSpan w:val="4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6A4E56">
        <w:trPr>
          <w:trHeight w:val="981"/>
        </w:trPr>
        <w:tc>
          <w:tcPr>
            <w:tcW w:w="3403" w:type="dxa"/>
            <w:gridSpan w:val="3"/>
            <w:tcBorders>
              <w:top w:val="single" w:sz="2" w:space="0" w:color="FFFFFF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7796" w:type="dxa"/>
            <w:gridSpan w:val="12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6A4E56">
        <w:trPr>
          <w:trHeight w:val="1123"/>
        </w:trPr>
        <w:tc>
          <w:tcPr>
            <w:tcW w:w="3403" w:type="dxa"/>
            <w:gridSpan w:val="3"/>
            <w:tcBorders>
              <w:top w:val="single" w:sz="2" w:space="0" w:color="FFFFFF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inne sale</w:t>
            </w:r>
          </w:p>
        </w:tc>
        <w:tc>
          <w:tcPr>
            <w:tcW w:w="7796" w:type="dxa"/>
            <w:gridSpan w:val="12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05885" w:rsidRPr="006A4E56" w:rsidTr="006A4E56">
        <w:trPr>
          <w:trHeight w:val="1123"/>
        </w:trPr>
        <w:tc>
          <w:tcPr>
            <w:tcW w:w="3403" w:type="dxa"/>
            <w:gridSpan w:val="3"/>
            <w:tcBorders>
              <w:top w:val="single" w:sz="2" w:space="0" w:color="FFFFFF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A4E56">
              <w:rPr>
                <w:rFonts w:ascii="Times New Roman" w:hAnsi="Times New Roman"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7796" w:type="dxa"/>
            <w:gridSpan w:val="12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05885" w:rsidRPr="006A4E56" w:rsidRDefault="00205885" w:rsidP="006A4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205885" w:rsidRPr="000B4C11" w:rsidRDefault="00205885" w:rsidP="000B4C11">
      <w:pPr>
        <w:spacing w:after="19"/>
        <w:ind w:right="9628"/>
        <w:jc w:val="right"/>
        <w:rPr>
          <w:rFonts w:ascii="Times New Roman" w:hAnsi="Times New Roman"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205885" w:rsidRPr="000B4C11" w:rsidRDefault="00205885" w:rsidP="000B4C11">
      <w:pPr>
        <w:spacing w:after="19"/>
        <w:ind w:right="9628"/>
        <w:jc w:val="right"/>
        <w:rPr>
          <w:rFonts w:ascii="Times New Roman" w:hAnsi="Times New Roman"/>
          <w:sz w:val="24"/>
          <w:szCs w:val="24"/>
        </w:rPr>
      </w:pPr>
    </w:p>
    <w:p w:rsidR="00205885" w:rsidRPr="000B4C11" w:rsidRDefault="00205885" w:rsidP="000B4C11">
      <w:pPr>
        <w:spacing w:after="16"/>
        <w:ind w:right="50"/>
        <w:rPr>
          <w:rFonts w:ascii="Times New Roman" w:hAnsi="Times New Roman"/>
          <w:b/>
          <w:sz w:val="24"/>
          <w:szCs w:val="24"/>
        </w:rPr>
      </w:pPr>
      <w:r w:rsidRPr="000B4C11">
        <w:rPr>
          <w:rFonts w:ascii="Times New Roman" w:hAnsi="Times New Roman"/>
          <w:b/>
          <w:sz w:val="24"/>
          <w:szCs w:val="24"/>
        </w:rPr>
        <w:t>INSTRUKCJA WYPEŁNIANIA</w:t>
      </w:r>
    </w:p>
    <w:p w:rsidR="00205885" w:rsidRPr="000B4C11" w:rsidRDefault="005003BF" w:rsidP="000B4C11">
      <w:pPr>
        <w:spacing w:after="16"/>
        <w:ind w:right="5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Wypełnioną </w:t>
      </w:r>
      <w:r w:rsidR="00205885" w:rsidRPr="000B4C11">
        <w:rPr>
          <w:rFonts w:ascii="Times New Roman" w:hAnsi="Times New Roman"/>
          <w:b/>
          <w:color w:val="C00000"/>
          <w:sz w:val="24"/>
          <w:szCs w:val="24"/>
        </w:rPr>
        <w:t xml:space="preserve">Obiegową 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Kartę </w:t>
      </w:r>
      <w:r w:rsidR="00205885" w:rsidRPr="000B4C11">
        <w:rPr>
          <w:rFonts w:ascii="Times New Roman" w:hAnsi="Times New Roman"/>
          <w:b/>
          <w:color w:val="C00000"/>
          <w:sz w:val="24"/>
          <w:szCs w:val="24"/>
        </w:rPr>
        <w:t>Wydarzenia (</w:t>
      </w:r>
      <w:r w:rsidR="00205885">
        <w:rPr>
          <w:rFonts w:ascii="Times New Roman" w:hAnsi="Times New Roman"/>
          <w:b/>
          <w:color w:val="C00000"/>
          <w:sz w:val="24"/>
          <w:szCs w:val="24"/>
        </w:rPr>
        <w:t>c</w:t>
      </w:r>
      <w:r w:rsidR="00205885" w:rsidRPr="000B4C11">
        <w:rPr>
          <w:rFonts w:ascii="Times New Roman" w:hAnsi="Times New Roman"/>
          <w:b/>
          <w:color w:val="C00000"/>
          <w:sz w:val="24"/>
          <w:szCs w:val="24"/>
        </w:rPr>
        <w:t>z</w:t>
      </w:r>
      <w:r w:rsidR="00205885">
        <w:rPr>
          <w:rFonts w:ascii="Times New Roman" w:hAnsi="Times New Roman"/>
          <w:b/>
          <w:color w:val="C00000"/>
          <w:sz w:val="24"/>
          <w:szCs w:val="24"/>
        </w:rPr>
        <w:t>ę</w:t>
      </w:r>
      <w:r w:rsidR="00205885" w:rsidRPr="000B4C11">
        <w:rPr>
          <w:rFonts w:ascii="Times New Roman" w:hAnsi="Times New Roman"/>
          <w:b/>
          <w:color w:val="C00000"/>
          <w:sz w:val="24"/>
          <w:szCs w:val="24"/>
        </w:rPr>
        <w:t xml:space="preserve">ść I </w:t>
      </w:r>
      <w:proofErr w:type="spellStart"/>
      <w:r w:rsidR="00205885" w:rsidRPr="000B4C11">
        <w:rPr>
          <w:rFonts w:ascii="Times New Roman" w:hAnsi="Times New Roman"/>
          <w:b/>
          <w:color w:val="C00000"/>
          <w:sz w:val="24"/>
          <w:szCs w:val="24"/>
        </w:rPr>
        <w:t>i</w:t>
      </w:r>
      <w:proofErr w:type="spellEnd"/>
      <w:r w:rsidR="00205885" w:rsidRPr="000B4C11">
        <w:rPr>
          <w:rFonts w:ascii="Times New Roman" w:hAnsi="Times New Roman"/>
          <w:b/>
          <w:color w:val="C00000"/>
          <w:sz w:val="24"/>
          <w:szCs w:val="24"/>
        </w:rPr>
        <w:t xml:space="preserve"> II) należy złożyć do </w:t>
      </w:r>
      <w:r w:rsidR="00205885">
        <w:rPr>
          <w:rFonts w:ascii="Times New Roman" w:hAnsi="Times New Roman"/>
          <w:b/>
          <w:color w:val="C00000"/>
          <w:sz w:val="24"/>
          <w:szCs w:val="24"/>
        </w:rPr>
        <w:t>Biura Promocji</w:t>
      </w:r>
      <w:r w:rsidR="00205885" w:rsidRPr="000B4C11">
        <w:rPr>
          <w:rFonts w:ascii="Times New Roman" w:hAnsi="Times New Roman"/>
          <w:b/>
          <w:color w:val="C00000"/>
          <w:sz w:val="24"/>
          <w:szCs w:val="24"/>
        </w:rPr>
        <w:t xml:space="preserve"> nie później niż do 2 miesięcy przed planowaną datą organizacji wydarzeni</w:t>
      </w:r>
      <w:r w:rsidR="00205885">
        <w:rPr>
          <w:rFonts w:ascii="Times New Roman" w:hAnsi="Times New Roman"/>
          <w:b/>
          <w:color w:val="C00000"/>
          <w:sz w:val="24"/>
          <w:szCs w:val="24"/>
        </w:rPr>
        <w:t>a</w:t>
      </w:r>
      <w:r w:rsidR="00205885" w:rsidRPr="000B4C11">
        <w:rPr>
          <w:rFonts w:ascii="Times New Roman" w:hAnsi="Times New Roman"/>
          <w:b/>
          <w:color w:val="C00000"/>
          <w:sz w:val="24"/>
          <w:szCs w:val="24"/>
        </w:rPr>
        <w:t>.</w:t>
      </w:r>
    </w:p>
    <w:p w:rsidR="00205885" w:rsidRPr="000B4C11" w:rsidRDefault="00205885" w:rsidP="000B4C11">
      <w:pPr>
        <w:spacing w:after="16"/>
        <w:ind w:right="5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205885" w:rsidRPr="000B4C11" w:rsidRDefault="00205885" w:rsidP="000B4C11">
      <w:pPr>
        <w:spacing w:after="16"/>
        <w:ind w:right="50"/>
        <w:rPr>
          <w:rFonts w:ascii="Times New Roman" w:hAnsi="Times New Roman"/>
          <w:b/>
          <w:sz w:val="24"/>
          <w:szCs w:val="24"/>
        </w:rPr>
      </w:pPr>
      <w:r w:rsidRPr="000B4C11">
        <w:rPr>
          <w:rFonts w:ascii="Times New Roman" w:hAnsi="Times New Roman"/>
          <w:b/>
          <w:sz w:val="24"/>
          <w:szCs w:val="24"/>
        </w:rPr>
        <w:t xml:space="preserve">Dział I . Wypełnia </w:t>
      </w:r>
      <w:r w:rsidR="00F21ED8">
        <w:rPr>
          <w:rFonts w:ascii="Times New Roman" w:hAnsi="Times New Roman"/>
          <w:b/>
          <w:sz w:val="24"/>
          <w:szCs w:val="24"/>
        </w:rPr>
        <w:t>K</w:t>
      </w:r>
      <w:r w:rsidRPr="000B4C11">
        <w:rPr>
          <w:rFonts w:ascii="Times New Roman" w:hAnsi="Times New Roman"/>
          <w:b/>
          <w:sz w:val="24"/>
          <w:szCs w:val="24"/>
        </w:rPr>
        <w:t xml:space="preserve">ierownik </w:t>
      </w:r>
      <w:r>
        <w:rPr>
          <w:rFonts w:ascii="Times New Roman" w:hAnsi="Times New Roman"/>
          <w:b/>
          <w:sz w:val="24"/>
          <w:szCs w:val="24"/>
        </w:rPr>
        <w:t>w</w:t>
      </w:r>
      <w:r w:rsidRPr="000B4C11">
        <w:rPr>
          <w:rFonts w:ascii="Times New Roman" w:hAnsi="Times New Roman"/>
          <w:b/>
          <w:sz w:val="24"/>
          <w:szCs w:val="24"/>
        </w:rPr>
        <w:t>ydarzenia:</w:t>
      </w:r>
    </w:p>
    <w:p w:rsidR="00205885" w:rsidRPr="000B4C11" w:rsidRDefault="00205885" w:rsidP="000B4C11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t>Należy wprowadzić imię i nazwisko oraz dane kontaktowe osoby odpowiedzialnej za organizację wydarzenia, tzw. „</w:t>
      </w:r>
      <w:r w:rsidR="008221FD">
        <w:rPr>
          <w:rFonts w:ascii="Times New Roman" w:hAnsi="Times New Roman"/>
          <w:sz w:val="24"/>
          <w:szCs w:val="24"/>
        </w:rPr>
        <w:t>K</w:t>
      </w:r>
      <w:r w:rsidRPr="000B4C11">
        <w:rPr>
          <w:rFonts w:ascii="Times New Roman" w:hAnsi="Times New Roman"/>
          <w:sz w:val="24"/>
          <w:szCs w:val="24"/>
        </w:rPr>
        <w:t xml:space="preserve">ierownik </w:t>
      </w:r>
      <w:r>
        <w:rPr>
          <w:rFonts w:ascii="Times New Roman" w:hAnsi="Times New Roman"/>
          <w:sz w:val="24"/>
          <w:szCs w:val="24"/>
        </w:rPr>
        <w:t>w</w:t>
      </w:r>
      <w:r w:rsidRPr="000B4C11">
        <w:rPr>
          <w:rFonts w:ascii="Times New Roman" w:hAnsi="Times New Roman"/>
          <w:sz w:val="24"/>
          <w:szCs w:val="24"/>
        </w:rPr>
        <w:t xml:space="preserve">ydarzenia”. </w:t>
      </w:r>
    </w:p>
    <w:p w:rsidR="00205885" w:rsidRPr="000B4C11" w:rsidRDefault="00205885" w:rsidP="000B4C11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sz w:val="24"/>
          <w:szCs w:val="24"/>
          <w:u w:val="single"/>
        </w:rPr>
      </w:pPr>
      <w:r w:rsidRPr="000B4C11">
        <w:rPr>
          <w:rFonts w:ascii="Times New Roman" w:hAnsi="Times New Roman"/>
          <w:sz w:val="24"/>
          <w:szCs w:val="24"/>
        </w:rPr>
        <w:t xml:space="preserve">Należy wskazać rodzaj organizowanego wydarzenia poprzez zakreślenie „X” w danym polu. Przy wyborze „Inne” należy wskazać jaki jest to rodzaj wydarzenia. </w:t>
      </w:r>
    </w:p>
    <w:p w:rsidR="00205885" w:rsidRPr="00A56B57" w:rsidRDefault="00205885" w:rsidP="000B4C11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b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t>Planowana data i tytuł wydarzenia: w przypadku wydarzeń kilkudniowych należy podać</w:t>
      </w:r>
      <w:r>
        <w:rPr>
          <w:rFonts w:ascii="Times New Roman" w:hAnsi="Times New Roman"/>
          <w:sz w:val="24"/>
          <w:szCs w:val="24"/>
        </w:rPr>
        <w:t xml:space="preserve"> datę rozpoczęcia i zakończenia. </w:t>
      </w:r>
    </w:p>
    <w:p w:rsidR="00205885" w:rsidRPr="000B4C11" w:rsidRDefault="00205885" w:rsidP="000B4C11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Należy uzyskać potwierdzenie dostępności terminu przez Biuro Promocji UIK.</w:t>
      </w:r>
    </w:p>
    <w:p w:rsidR="00205885" w:rsidRPr="000B4C11" w:rsidRDefault="00205885" w:rsidP="000B4C11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b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t>Tryb wydarzenia: należy wskazać jeden rodzaj.</w:t>
      </w:r>
    </w:p>
    <w:p w:rsidR="00205885" w:rsidRPr="000B4C11" w:rsidRDefault="00205885" w:rsidP="000B4C11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t xml:space="preserve">Charakter wydarzenia:  </w:t>
      </w:r>
    </w:p>
    <w:p w:rsidR="00205885" w:rsidRPr="000B4C11" w:rsidRDefault="00205885" w:rsidP="000B4C11">
      <w:pPr>
        <w:numPr>
          <w:ilvl w:val="0"/>
          <w:numId w:val="2"/>
        </w:numPr>
        <w:spacing w:after="42" w:line="268" w:lineRule="auto"/>
        <w:ind w:right="34"/>
        <w:contextualSpacing/>
        <w:jc w:val="both"/>
        <w:rPr>
          <w:rFonts w:ascii="Times New Roman" w:hAnsi="Times New Roman"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t>w przypadku organizac</w:t>
      </w:r>
      <w:r>
        <w:rPr>
          <w:rFonts w:ascii="Times New Roman" w:hAnsi="Times New Roman"/>
          <w:sz w:val="24"/>
          <w:szCs w:val="24"/>
        </w:rPr>
        <w:t xml:space="preserve">ji konferencji naukowych należy wskazać </w:t>
      </w:r>
      <w:r w:rsidRPr="000B4C11">
        <w:rPr>
          <w:rFonts w:ascii="Times New Roman" w:hAnsi="Times New Roman"/>
          <w:sz w:val="24"/>
          <w:szCs w:val="24"/>
        </w:rPr>
        <w:t xml:space="preserve">czy jest to konferencja krajowa czy </w:t>
      </w:r>
      <w:r w:rsidR="00F21ED8">
        <w:rPr>
          <w:rFonts w:ascii="Times New Roman" w:hAnsi="Times New Roman"/>
          <w:sz w:val="24"/>
          <w:szCs w:val="24"/>
        </w:rPr>
        <w:t>międzynarodowa,</w:t>
      </w:r>
    </w:p>
    <w:p w:rsidR="00205885" w:rsidRPr="000B4C11" w:rsidRDefault="00205885" w:rsidP="000B4C11">
      <w:pPr>
        <w:numPr>
          <w:ilvl w:val="0"/>
          <w:numId w:val="2"/>
        </w:numPr>
        <w:spacing w:after="42" w:line="268" w:lineRule="auto"/>
        <w:ind w:right="34"/>
        <w:contextualSpacing/>
        <w:jc w:val="both"/>
        <w:rPr>
          <w:rFonts w:ascii="Times New Roman" w:hAnsi="Times New Roman"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t>mówiąc o konferencjach międzynarodowyc</w:t>
      </w:r>
      <w:r>
        <w:rPr>
          <w:rFonts w:ascii="Times New Roman" w:hAnsi="Times New Roman"/>
          <w:sz w:val="24"/>
          <w:szCs w:val="24"/>
        </w:rPr>
        <w:t>h ma się na myśli konferencje w </w:t>
      </w:r>
      <w:r w:rsidRPr="000B4C11">
        <w:rPr>
          <w:rFonts w:ascii="Times New Roman" w:hAnsi="Times New Roman"/>
          <w:sz w:val="24"/>
          <w:szCs w:val="24"/>
        </w:rPr>
        <w:t>których co najmniej 1/3 czynnych uczestników prezentujących referaty reprezent</w:t>
      </w:r>
      <w:r w:rsidR="00F21ED8">
        <w:rPr>
          <w:rFonts w:ascii="Times New Roman" w:hAnsi="Times New Roman"/>
          <w:sz w:val="24"/>
          <w:szCs w:val="24"/>
        </w:rPr>
        <w:t>uje zagraniczne ośrodki naukowe,</w:t>
      </w:r>
    </w:p>
    <w:p w:rsidR="00205885" w:rsidRPr="000B4C11" w:rsidRDefault="00205885" w:rsidP="000B4C11">
      <w:pPr>
        <w:numPr>
          <w:ilvl w:val="0"/>
          <w:numId w:val="2"/>
        </w:numPr>
        <w:spacing w:after="42" w:line="268" w:lineRule="auto"/>
        <w:ind w:right="34"/>
        <w:contextualSpacing/>
        <w:jc w:val="both"/>
        <w:rPr>
          <w:rFonts w:ascii="Times New Roman" w:hAnsi="Times New Roman"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t>jeżeli wydarzenie nie jest konferencją, to należy wskazać pole „Wydarzenie uczelniane”.</w:t>
      </w:r>
    </w:p>
    <w:p w:rsidR="00205885" w:rsidRPr="000B4C11" w:rsidRDefault="00205885" w:rsidP="00A136F6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t>Źródło finansowania: n</w:t>
      </w:r>
      <w:r>
        <w:rPr>
          <w:rFonts w:ascii="Times New Roman" w:hAnsi="Times New Roman"/>
          <w:sz w:val="24"/>
          <w:szCs w:val="24"/>
        </w:rPr>
        <w:t xml:space="preserve">ależy wskazać z jakich środków </w:t>
      </w:r>
      <w:r w:rsidRPr="000B4C11">
        <w:rPr>
          <w:rFonts w:ascii="Times New Roman" w:hAnsi="Times New Roman"/>
          <w:sz w:val="24"/>
          <w:szCs w:val="24"/>
        </w:rPr>
        <w:t xml:space="preserve">finansowych zostanie zorganizowanie Wydarzenie, np. środki na działalność statutową, wpłaty konferencyjne, granty, wpłaty sponsorów itp. </w:t>
      </w:r>
    </w:p>
    <w:p w:rsidR="00205885" w:rsidRPr="000B4C11" w:rsidRDefault="00205885" w:rsidP="00A136F6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t>Wpłaty uczestników: jeżeli organizator przewiduje pobieranie opłat za uczestnictwo, to należy wskazać jaka będzie wysokość opłaty za czynny i bierny udział w wydarzeniu.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C11">
        <w:rPr>
          <w:rFonts w:ascii="Times New Roman" w:hAnsi="Times New Roman"/>
          <w:sz w:val="24"/>
          <w:szCs w:val="24"/>
        </w:rPr>
        <w:t xml:space="preserve">Planowana liczba uczestników: należy wskazać szacowaną liczbę uczestników. Informacja ta jest istotna dla jednostek wspomagających organizację konferencji (np. ze względu na szacunki kosztowe, wielkość rezerwowanych </w:t>
      </w:r>
      <w:proofErr w:type="spellStart"/>
      <w:r w:rsidRPr="000B4C11">
        <w:rPr>
          <w:rFonts w:ascii="Times New Roman" w:hAnsi="Times New Roman"/>
          <w:sz w:val="24"/>
          <w:szCs w:val="24"/>
        </w:rPr>
        <w:t>sal</w:t>
      </w:r>
      <w:proofErr w:type="spellEnd"/>
      <w:r w:rsidRPr="000B4C11">
        <w:rPr>
          <w:rFonts w:ascii="Times New Roman" w:hAnsi="Times New Roman"/>
          <w:sz w:val="24"/>
          <w:szCs w:val="24"/>
        </w:rPr>
        <w:t>, ilości miejsc parkingowych do dyspozycji gości itp.).</w:t>
      </w:r>
    </w:p>
    <w:p w:rsidR="00205885" w:rsidRPr="000B4C11" w:rsidRDefault="00205885" w:rsidP="000B4C11">
      <w:pPr>
        <w:spacing w:after="42" w:line="268" w:lineRule="auto"/>
        <w:ind w:right="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 II. S</w:t>
      </w:r>
      <w:r w:rsidR="00E546FE">
        <w:rPr>
          <w:rFonts w:ascii="Times New Roman" w:hAnsi="Times New Roman"/>
          <w:b/>
          <w:sz w:val="24"/>
          <w:szCs w:val="24"/>
        </w:rPr>
        <w:t>ekcje 9-11</w:t>
      </w:r>
      <w:r w:rsidRPr="000B4C11">
        <w:rPr>
          <w:rFonts w:ascii="Times New Roman" w:hAnsi="Times New Roman"/>
          <w:b/>
          <w:sz w:val="24"/>
          <w:szCs w:val="24"/>
        </w:rPr>
        <w:t xml:space="preserve"> wypełniają poszczególne jednostki organizacyjne:</w:t>
      </w:r>
    </w:p>
    <w:p w:rsidR="00205885" w:rsidRPr="000B4C11" w:rsidRDefault="008221FD" w:rsidP="000B4C11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Akceptacja Dziekana/K</w:t>
      </w:r>
      <w:r w:rsidR="00205885" w:rsidRPr="000B4C11">
        <w:rPr>
          <w:rFonts w:ascii="Times New Roman" w:hAnsi="Times New Roman"/>
          <w:sz w:val="24"/>
          <w:szCs w:val="24"/>
        </w:rPr>
        <w:t>ierownika jednostki organizacyjnej. Organizacja wydarzenia wymaga zgody Dz</w:t>
      </w:r>
      <w:r>
        <w:rPr>
          <w:rFonts w:ascii="Times New Roman" w:hAnsi="Times New Roman"/>
          <w:sz w:val="24"/>
          <w:szCs w:val="24"/>
        </w:rPr>
        <w:t>iekana właściwego wydziału lub K</w:t>
      </w:r>
      <w:r w:rsidR="00205885" w:rsidRPr="000B4C11">
        <w:rPr>
          <w:rFonts w:ascii="Times New Roman" w:hAnsi="Times New Roman"/>
          <w:sz w:val="24"/>
          <w:szCs w:val="24"/>
        </w:rPr>
        <w:t xml:space="preserve">ierownika jednostki organizacyjnej w przypadku </w:t>
      </w:r>
      <w:r w:rsidR="00205885">
        <w:rPr>
          <w:rFonts w:ascii="Times New Roman" w:hAnsi="Times New Roman"/>
          <w:sz w:val="24"/>
          <w:szCs w:val="24"/>
        </w:rPr>
        <w:t>organizacji studenckich – zgoda opiekuna</w:t>
      </w:r>
      <w:r w:rsidR="00205885" w:rsidRPr="000B4C11">
        <w:rPr>
          <w:rFonts w:ascii="Times New Roman" w:hAnsi="Times New Roman"/>
          <w:sz w:val="24"/>
          <w:szCs w:val="24"/>
        </w:rPr>
        <w:t>. Tylko po uzyskaniu zgody istnieje mo</w:t>
      </w:r>
      <w:r w:rsidR="00FA0EE1">
        <w:rPr>
          <w:rFonts w:ascii="Times New Roman" w:hAnsi="Times New Roman"/>
          <w:sz w:val="24"/>
          <w:szCs w:val="24"/>
        </w:rPr>
        <w:t xml:space="preserve">żliwość dalszego procedowania </w:t>
      </w:r>
      <w:r w:rsidR="00205885" w:rsidRPr="000B4C11">
        <w:rPr>
          <w:rFonts w:ascii="Times New Roman" w:hAnsi="Times New Roman"/>
          <w:sz w:val="24"/>
          <w:szCs w:val="24"/>
        </w:rPr>
        <w:t xml:space="preserve">organizacji wydarzenia. Składając kartę obiegową do Dziekana, zaleca się przedstawić proponowany wykaz prelegentów konferencji wraz z ich afiliacją. </w:t>
      </w:r>
    </w:p>
    <w:p w:rsidR="00205885" w:rsidRPr="000B4C11" w:rsidRDefault="00205885" w:rsidP="000B4C11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t>Weryfikacja Kwestury: należy uzgodnić z uprawnionym pracownikiem Kwestury numer rachunku bankowego oraz oznaczenia tytułu wpłat za udział w wydarzeniu (np. konferencji), jak również doprecyzować istotne kwe</w:t>
      </w:r>
      <w:r>
        <w:rPr>
          <w:rFonts w:ascii="Times New Roman" w:hAnsi="Times New Roman"/>
          <w:sz w:val="24"/>
          <w:szCs w:val="24"/>
        </w:rPr>
        <w:t>stie związane z finansowaniem i </w:t>
      </w:r>
      <w:r w:rsidRPr="000B4C11">
        <w:rPr>
          <w:rFonts w:ascii="Times New Roman" w:hAnsi="Times New Roman"/>
          <w:sz w:val="24"/>
          <w:szCs w:val="24"/>
        </w:rPr>
        <w:t xml:space="preserve">rozliczaniem wydarzenia. </w:t>
      </w:r>
    </w:p>
    <w:p w:rsidR="00205885" w:rsidRPr="000B4C11" w:rsidRDefault="00205885" w:rsidP="000B4C11">
      <w:pPr>
        <w:spacing w:after="42" w:line="268" w:lineRule="auto"/>
        <w:ind w:left="66" w:right="34"/>
        <w:jc w:val="both"/>
        <w:rPr>
          <w:rFonts w:ascii="Times New Roman" w:hAnsi="Times New Roman"/>
          <w:b/>
          <w:sz w:val="24"/>
          <w:szCs w:val="24"/>
        </w:rPr>
      </w:pPr>
      <w:r w:rsidRPr="000B4C11">
        <w:rPr>
          <w:rFonts w:ascii="Times New Roman" w:hAnsi="Times New Roman"/>
          <w:b/>
          <w:sz w:val="24"/>
          <w:szCs w:val="24"/>
        </w:rPr>
        <w:lastRenderedPageBreak/>
        <w:t>Dział III. Sekcje 1</w:t>
      </w:r>
      <w:r w:rsidR="00E546FE">
        <w:rPr>
          <w:rFonts w:ascii="Times New Roman" w:hAnsi="Times New Roman"/>
          <w:b/>
          <w:sz w:val="24"/>
          <w:szCs w:val="24"/>
        </w:rPr>
        <w:t>2</w:t>
      </w:r>
      <w:r w:rsidRPr="000B4C11"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/>
          <w:b/>
          <w:sz w:val="24"/>
          <w:szCs w:val="24"/>
        </w:rPr>
        <w:t>6</w:t>
      </w:r>
      <w:r w:rsidRPr="000B4C11">
        <w:rPr>
          <w:rFonts w:ascii="Times New Roman" w:hAnsi="Times New Roman"/>
          <w:b/>
          <w:sz w:val="24"/>
          <w:szCs w:val="24"/>
        </w:rPr>
        <w:t xml:space="preserve"> wypełnia Biuro Promocji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05885" w:rsidRPr="00265FC4" w:rsidRDefault="00205885" w:rsidP="00265FC4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t xml:space="preserve">Rezerwacja </w:t>
      </w:r>
      <w:proofErr w:type="spellStart"/>
      <w:r w:rsidRPr="000B4C11">
        <w:rPr>
          <w:rFonts w:ascii="Times New Roman" w:hAnsi="Times New Roman"/>
          <w:sz w:val="24"/>
          <w:szCs w:val="24"/>
        </w:rPr>
        <w:t>sal</w:t>
      </w:r>
      <w:proofErr w:type="spellEnd"/>
      <w:r w:rsidRPr="000B4C11">
        <w:rPr>
          <w:rFonts w:ascii="Times New Roman" w:hAnsi="Times New Roman"/>
          <w:sz w:val="24"/>
          <w:szCs w:val="24"/>
        </w:rPr>
        <w:t xml:space="preserve"> (Dział Nauki i Kształcenia): Rezerwacji </w:t>
      </w:r>
      <w:proofErr w:type="spellStart"/>
      <w:r w:rsidRPr="000B4C11">
        <w:rPr>
          <w:rFonts w:ascii="Times New Roman" w:hAnsi="Times New Roman"/>
          <w:sz w:val="24"/>
          <w:szCs w:val="24"/>
        </w:rPr>
        <w:t>sal</w:t>
      </w:r>
      <w:proofErr w:type="spellEnd"/>
      <w:r w:rsidRPr="000B4C11">
        <w:rPr>
          <w:rFonts w:ascii="Times New Roman" w:hAnsi="Times New Roman"/>
          <w:sz w:val="24"/>
          <w:szCs w:val="24"/>
        </w:rPr>
        <w:t xml:space="preserve"> na potrzeby wydarzenia można dokonywać u pracowników posiadających uprawnienia do dokonywania takiego wpisu do systemu. </w:t>
      </w:r>
      <w:r w:rsidRPr="003B011B">
        <w:rPr>
          <w:rFonts w:ascii="Times New Roman" w:hAnsi="Times New Roman"/>
          <w:sz w:val="24"/>
          <w:szCs w:val="24"/>
        </w:rPr>
        <w:t>Uwaga: W sytuacji, kiedy w sali, o rezerwacje której ubiega się wnioskujący zaplanowane są zajęcia dydaktyczne innej jednostki, rezerwacja jest możliwa dopiero p</w:t>
      </w:r>
      <w:r w:rsidR="008221FD">
        <w:rPr>
          <w:rFonts w:ascii="Times New Roman" w:hAnsi="Times New Roman"/>
          <w:sz w:val="24"/>
          <w:szCs w:val="24"/>
        </w:rPr>
        <w:t>o uzgodnieniu przez Kierownika w</w:t>
      </w:r>
      <w:r w:rsidRPr="003B011B">
        <w:rPr>
          <w:rFonts w:ascii="Times New Roman" w:hAnsi="Times New Roman"/>
          <w:sz w:val="24"/>
          <w:szCs w:val="24"/>
        </w:rPr>
        <w:t xml:space="preserve">ydarzenia zasad przeniesienia zaplanowanych tam zajęć dydaktycznych.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011B">
        <w:rPr>
          <w:rFonts w:ascii="Times New Roman" w:hAnsi="Times New Roman"/>
          <w:sz w:val="24"/>
          <w:szCs w:val="24"/>
        </w:rPr>
        <w:t xml:space="preserve">Rezerwacja </w:t>
      </w:r>
      <w:proofErr w:type="spellStart"/>
      <w:r w:rsidRPr="003B011B">
        <w:rPr>
          <w:rFonts w:ascii="Times New Roman" w:hAnsi="Times New Roman"/>
          <w:sz w:val="24"/>
          <w:szCs w:val="24"/>
        </w:rPr>
        <w:t>sal</w:t>
      </w:r>
      <w:proofErr w:type="spellEnd"/>
      <w:r w:rsidRPr="003B011B">
        <w:rPr>
          <w:rFonts w:ascii="Times New Roman" w:hAnsi="Times New Roman"/>
          <w:sz w:val="24"/>
          <w:szCs w:val="24"/>
        </w:rPr>
        <w:t xml:space="preserve"> na wydarzenia jest możliwa po zakończonym procesie planowania</w:t>
      </w:r>
      <w:r w:rsidR="008221FD">
        <w:rPr>
          <w:rFonts w:ascii="Times New Roman" w:hAnsi="Times New Roman"/>
          <w:sz w:val="24"/>
          <w:szCs w:val="24"/>
        </w:rPr>
        <w:t xml:space="preserve"> - </w:t>
      </w:r>
      <w:r w:rsidRPr="003B011B">
        <w:rPr>
          <w:rFonts w:ascii="Times New Roman" w:hAnsi="Times New Roman"/>
          <w:sz w:val="24"/>
          <w:szCs w:val="24"/>
        </w:rPr>
        <w:t>dla semestru zimowego - po 15 września, dla semest</w:t>
      </w:r>
      <w:r>
        <w:rPr>
          <w:rFonts w:ascii="Times New Roman" w:hAnsi="Times New Roman"/>
          <w:sz w:val="24"/>
          <w:szCs w:val="24"/>
        </w:rPr>
        <w:t xml:space="preserve">ru letniego - po 15 stycznia. W sytuacji, </w:t>
      </w:r>
      <w:r w:rsidRPr="003B011B">
        <w:rPr>
          <w:rFonts w:ascii="Times New Roman" w:hAnsi="Times New Roman"/>
          <w:sz w:val="24"/>
          <w:szCs w:val="24"/>
        </w:rPr>
        <w:t xml:space="preserve">gdy nie ma możliwości przeniesienia zajęć w celu zwolnienia </w:t>
      </w:r>
      <w:proofErr w:type="spellStart"/>
      <w:r w:rsidRPr="003B011B">
        <w:rPr>
          <w:rFonts w:ascii="Times New Roman" w:hAnsi="Times New Roman"/>
          <w:sz w:val="24"/>
          <w:szCs w:val="24"/>
        </w:rPr>
        <w:t>sal</w:t>
      </w:r>
      <w:proofErr w:type="spellEnd"/>
      <w:r w:rsidRPr="003B011B">
        <w:rPr>
          <w:rFonts w:ascii="Times New Roman" w:hAnsi="Times New Roman"/>
          <w:sz w:val="24"/>
          <w:szCs w:val="24"/>
        </w:rPr>
        <w:t xml:space="preserve"> na wydarzenie Dziekan Wydziału lub Dyrektor Instytutu może podjąć decyzję o realizacji w tym dniu zajęć w obrębie swojej jednostki w formie zdalnej lub realizacji zajęć poprzez udział w konferencji. Za korelację odpowiedzialny jest </w:t>
      </w:r>
      <w:r w:rsidR="00CA713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ierownik wydarzenia</w:t>
      </w:r>
      <w:r w:rsidRPr="003B011B">
        <w:rPr>
          <w:rFonts w:ascii="Times New Roman" w:hAnsi="Times New Roman"/>
          <w:sz w:val="24"/>
          <w:szCs w:val="24"/>
        </w:rPr>
        <w:t>.</w:t>
      </w:r>
      <w:r w:rsidRPr="264D4B59">
        <w:t xml:space="preserve"> </w:t>
      </w:r>
    </w:p>
    <w:p w:rsidR="00205885" w:rsidRPr="000B4C11" w:rsidRDefault="00205885" w:rsidP="000B4C11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t xml:space="preserve">Dział Techniczno-Gospodarczy: Zgłoszenie zapotrzebowanie na ewentualne rekonfiguracje </w:t>
      </w:r>
      <w:proofErr w:type="spellStart"/>
      <w:r w:rsidRPr="000B4C11">
        <w:rPr>
          <w:rFonts w:ascii="Times New Roman" w:hAnsi="Times New Roman"/>
          <w:sz w:val="24"/>
          <w:szCs w:val="24"/>
        </w:rPr>
        <w:t>sal</w:t>
      </w:r>
      <w:proofErr w:type="spellEnd"/>
      <w:r w:rsidRPr="000B4C11">
        <w:rPr>
          <w:rFonts w:ascii="Times New Roman" w:hAnsi="Times New Roman"/>
          <w:sz w:val="24"/>
          <w:szCs w:val="24"/>
        </w:rPr>
        <w:t>, rezerwacje parkingu, przygotowanie szatni (bez obsługi), dodatkowych stolików, miejsca do rejestr</w:t>
      </w:r>
      <w:r w:rsidR="00F21ED8">
        <w:rPr>
          <w:rFonts w:ascii="Times New Roman" w:hAnsi="Times New Roman"/>
          <w:sz w:val="24"/>
          <w:szCs w:val="24"/>
        </w:rPr>
        <w:t>acji uczestników wydarzenia</w:t>
      </w:r>
      <w:r w:rsidRPr="000B4C11">
        <w:rPr>
          <w:rFonts w:ascii="Times New Roman" w:hAnsi="Times New Roman"/>
          <w:sz w:val="24"/>
          <w:szCs w:val="24"/>
        </w:rPr>
        <w:t>, zaplecza dla cateringu itp.</w:t>
      </w:r>
    </w:p>
    <w:p w:rsidR="00205885" w:rsidRPr="000B4C11" w:rsidRDefault="00205885" w:rsidP="000B4C11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t xml:space="preserve">Biuro Promocji: Należy przekazać informacje o planowanym wydarzeniu, ustalić szczegóły dotyczące promocji oraz uzgodnić kwestie związane z zamówieniem materiałów konferencyjnych za pośrednictwem umów handlowych Biura Promocji. Koszty złożonych zamówień pokrywane są ze środków przeznaczonych na organizację wydarzenia, jednak kontakty handlowe i rabaty ilościowe uzyskane przez Biuro Promocji mogą je znacznie obniżyć.  </w:t>
      </w:r>
    </w:p>
    <w:p w:rsidR="00205885" w:rsidRPr="00634A10" w:rsidRDefault="00205885" w:rsidP="000B4C11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sz w:val="24"/>
          <w:szCs w:val="24"/>
        </w:rPr>
      </w:pPr>
      <w:r w:rsidRPr="000B4C11">
        <w:rPr>
          <w:rFonts w:ascii="Times New Roman" w:hAnsi="Times New Roman"/>
          <w:sz w:val="24"/>
          <w:szCs w:val="24"/>
        </w:rPr>
        <w:t xml:space="preserve">Biuro Zamówień Publicznych: </w:t>
      </w:r>
      <w:r>
        <w:rPr>
          <w:rFonts w:ascii="Times New Roman" w:hAnsi="Times New Roman"/>
          <w:sz w:val="24"/>
          <w:szCs w:val="24"/>
        </w:rPr>
        <w:t>weryfikacja budżetu z PZP.</w:t>
      </w:r>
    </w:p>
    <w:p w:rsidR="00205885" w:rsidRPr="00634A10" w:rsidRDefault="00205885" w:rsidP="000B4C11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sz w:val="24"/>
          <w:szCs w:val="24"/>
        </w:rPr>
      </w:pPr>
      <w:r w:rsidRPr="00634A10">
        <w:rPr>
          <w:rFonts w:ascii="Times New Roman" w:hAnsi="Times New Roman"/>
          <w:sz w:val="24"/>
          <w:szCs w:val="24"/>
        </w:rPr>
        <w:t xml:space="preserve">Dział IT: Pracownicy obsługujący system audio-video z odpowiednim wyprzedzeniem powinni znać Państwa zapotrzebowanie dotyczące obsługi konkretnego wydarzenia. Dotyczy to głównie Auli </w:t>
      </w:r>
      <w:r w:rsidR="00F21ED8">
        <w:rPr>
          <w:rFonts w:ascii="Times New Roman" w:hAnsi="Times New Roman"/>
          <w:sz w:val="24"/>
          <w:szCs w:val="24"/>
        </w:rPr>
        <w:t xml:space="preserve">Wielkiej </w:t>
      </w:r>
      <w:r w:rsidRPr="00634A10">
        <w:rPr>
          <w:rFonts w:ascii="Times New Roman" w:hAnsi="Times New Roman"/>
          <w:sz w:val="24"/>
          <w:szCs w:val="24"/>
        </w:rPr>
        <w:t>im. ks. Grzegorza Piramow</w:t>
      </w:r>
      <w:r>
        <w:rPr>
          <w:rFonts w:ascii="Times New Roman" w:hAnsi="Times New Roman"/>
          <w:sz w:val="24"/>
          <w:szCs w:val="24"/>
        </w:rPr>
        <w:t xml:space="preserve">icza SJ oraz </w:t>
      </w:r>
      <w:proofErr w:type="spellStart"/>
      <w:r>
        <w:rPr>
          <w:rFonts w:ascii="Times New Roman" w:hAnsi="Times New Roman"/>
          <w:sz w:val="24"/>
          <w:szCs w:val="24"/>
        </w:rPr>
        <w:t>sal</w:t>
      </w:r>
      <w:proofErr w:type="spellEnd"/>
      <w:r>
        <w:rPr>
          <w:rFonts w:ascii="Times New Roman" w:hAnsi="Times New Roman"/>
          <w:sz w:val="24"/>
          <w:szCs w:val="24"/>
        </w:rPr>
        <w:t xml:space="preserve"> wymienionych w </w:t>
      </w:r>
      <w:r w:rsidRPr="00634A10">
        <w:rPr>
          <w:rFonts w:ascii="Times New Roman" w:hAnsi="Times New Roman"/>
          <w:sz w:val="24"/>
          <w:szCs w:val="24"/>
        </w:rPr>
        <w:t>tabeli. Dla pozostałych po</w:t>
      </w:r>
      <w:r>
        <w:rPr>
          <w:rFonts w:ascii="Times New Roman" w:hAnsi="Times New Roman"/>
          <w:sz w:val="24"/>
          <w:szCs w:val="24"/>
        </w:rPr>
        <w:t>mieszczeń nie</w:t>
      </w:r>
      <w:r w:rsidRPr="00634A10">
        <w:rPr>
          <w:rFonts w:ascii="Times New Roman" w:hAnsi="Times New Roman"/>
          <w:sz w:val="24"/>
          <w:szCs w:val="24"/>
        </w:rPr>
        <w:t xml:space="preserve">wymienionych szczegółowo, zarezerwowano pole „inne sale”. </w:t>
      </w:r>
    </w:p>
    <w:p w:rsidR="00205885" w:rsidRPr="000B4C11" w:rsidRDefault="00205885" w:rsidP="00A136F6">
      <w:pPr>
        <w:numPr>
          <w:ilvl w:val="0"/>
          <w:numId w:val="1"/>
        </w:numPr>
        <w:spacing w:after="42" w:line="268" w:lineRule="auto"/>
        <w:ind w:left="426" w:right="34" w:hanging="360"/>
        <w:jc w:val="both"/>
        <w:rPr>
          <w:rFonts w:ascii="Times New Roman" w:hAnsi="Times New Roman"/>
          <w:sz w:val="24"/>
          <w:szCs w:val="24"/>
        </w:rPr>
      </w:pPr>
      <w:r w:rsidRPr="00634A10">
        <w:rPr>
          <w:rFonts w:ascii="Times New Roman" w:hAnsi="Times New Roman"/>
          <w:sz w:val="24"/>
          <w:szCs w:val="24"/>
        </w:rPr>
        <w:t xml:space="preserve">Wypełnioną </w:t>
      </w:r>
      <w:r w:rsidRPr="00634A10">
        <w:rPr>
          <w:rFonts w:ascii="Times New Roman" w:hAnsi="Times New Roman"/>
          <w:i/>
          <w:sz w:val="24"/>
          <w:szCs w:val="24"/>
        </w:rPr>
        <w:t>Obiegową Kartę Wydarzenia</w:t>
      </w:r>
      <w:r>
        <w:rPr>
          <w:rFonts w:ascii="Times New Roman" w:hAnsi="Times New Roman"/>
          <w:i/>
          <w:sz w:val="24"/>
          <w:szCs w:val="24"/>
        </w:rPr>
        <w:t xml:space="preserve"> w części I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II</w:t>
      </w:r>
      <w:r w:rsidRPr="00634A10">
        <w:rPr>
          <w:rFonts w:ascii="Times New Roman" w:hAnsi="Times New Roman"/>
          <w:sz w:val="24"/>
          <w:szCs w:val="24"/>
        </w:rPr>
        <w:t xml:space="preserve"> należy złożyć do</w:t>
      </w:r>
      <w:r>
        <w:rPr>
          <w:rFonts w:ascii="Times New Roman" w:hAnsi="Times New Roman"/>
          <w:sz w:val="24"/>
          <w:szCs w:val="24"/>
        </w:rPr>
        <w:t xml:space="preserve"> Biura Promocji </w:t>
      </w:r>
      <w:r w:rsidRPr="00634A10">
        <w:rPr>
          <w:rFonts w:ascii="Times New Roman" w:hAnsi="Times New Roman"/>
          <w:sz w:val="24"/>
          <w:szCs w:val="24"/>
        </w:rPr>
        <w:t>nie później niż w terminie 2 miesięcy przed planowaną datą rozpoczęcia wydarzenia</w:t>
      </w:r>
      <w:r>
        <w:rPr>
          <w:rFonts w:ascii="Times New Roman" w:hAnsi="Times New Roman"/>
          <w:sz w:val="24"/>
          <w:szCs w:val="24"/>
        </w:rPr>
        <w:t>.</w:t>
      </w:r>
      <w:r w:rsidRPr="00634A10" w:rsidDel="00910D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634A10">
        <w:rPr>
          <w:rFonts w:ascii="Times New Roman" w:hAnsi="Times New Roman"/>
          <w:sz w:val="24"/>
          <w:szCs w:val="24"/>
        </w:rPr>
        <w:t>W przypadku organizacji wydarzeń, których z przyczyn uzasadnionych nie można było zaplanować w terminie dłuższym niż na 2 miesiące</w:t>
      </w:r>
      <w:r>
        <w:rPr>
          <w:rFonts w:ascii="Times New Roman" w:hAnsi="Times New Roman"/>
          <w:sz w:val="24"/>
          <w:szCs w:val="24"/>
        </w:rPr>
        <w:t xml:space="preserve"> przed planowanym wydarzenia, z </w:t>
      </w:r>
      <w:r w:rsidRPr="00634A10">
        <w:rPr>
          <w:rFonts w:ascii="Times New Roman" w:hAnsi="Times New Roman"/>
          <w:sz w:val="24"/>
          <w:szCs w:val="24"/>
        </w:rPr>
        <w:t xml:space="preserve">wyłączeniem konferencji naukowych, wypełnioną </w:t>
      </w:r>
      <w:r w:rsidRPr="00634A10">
        <w:rPr>
          <w:rFonts w:ascii="Times New Roman" w:hAnsi="Times New Roman"/>
          <w:i/>
          <w:sz w:val="24"/>
          <w:szCs w:val="24"/>
        </w:rPr>
        <w:t>Obiegową Kartę Wydarzenia</w:t>
      </w:r>
      <w:r>
        <w:rPr>
          <w:rFonts w:ascii="Times New Roman" w:hAnsi="Times New Roman"/>
          <w:i/>
          <w:sz w:val="24"/>
          <w:szCs w:val="24"/>
        </w:rPr>
        <w:t xml:space="preserve"> w części I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II</w:t>
      </w:r>
      <w:r w:rsidRPr="00634A10">
        <w:rPr>
          <w:rFonts w:ascii="Times New Roman" w:hAnsi="Times New Roman"/>
          <w:sz w:val="24"/>
          <w:szCs w:val="24"/>
        </w:rPr>
        <w:t xml:space="preserve"> należy złożyć do </w:t>
      </w:r>
      <w:r>
        <w:rPr>
          <w:rFonts w:ascii="Times New Roman" w:hAnsi="Times New Roman"/>
          <w:sz w:val="24"/>
          <w:szCs w:val="24"/>
        </w:rPr>
        <w:t>Biura Promocji</w:t>
      </w:r>
      <w:r w:rsidRPr="00634A10">
        <w:rPr>
          <w:rFonts w:ascii="Times New Roman" w:hAnsi="Times New Roman"/>
          <w:sz w:val="24"/>
          <w:szCs w:val="24"/>
        </w:rPr>
        <w:t xml:space="preserve"> niezwło</w:t>
      </w:r>
      <w:r>
        <w:rPr>
          <w:rFonts w:ascii="Times New Roman" w:hAnsi="Times New Roman"/>
          <w:sz w:val="24"/>
          <w:szCs w:val="24"/>
        </w:rPr>
        <w:t>cznie, jednak nie później niż w </w:t>
      </w:r>
      <w:r w:rsidRPr="00634A10">
        <w:rPr>
          <w:rFonts w:ascii="Times New Roman" w:hAnsi="Times New Roman"/>
          <w:sz w:val="24"/>
          <w:szCs w:val="24"/>
        </w:rPr>
        <w:t>terminie 14 dni przed planowaną datą rozpoczęcia wydarzenia.</w:t>
      </w:r>
    </w:p>
    <w:p w:rsidR="00205885" w:rsidRDefault="00205885" w:rsidP="008C682F">
      <w:pPr>
        <w:spacing w:after="42" w:line="268" w:lineRule="auto"/>
        <w:ind w:left="426" w:right="34"/>
        <w:jc w:val="both"/>
      </w:pPr>
      <w:r w:rsidRPr="000B4C11">
        <w:rPr>
          <w:rFonts w:ascii="Times New Roman" w:hAnsi="Times New Roman"/>
          <w:sz w:val="24"/>
          <w:szCs w:val="24"/>
        </w:rPr>
        <w:t xml:space="preserve"> </w:t>
      </w:r>
    </w:p>
    <w:sectPr w:rsidR="00205885" w:rsidSect="000523C7">
      <w:headerReference w:type="first" r:id="rId10"/>
      <w:pgSz w:w="11906" w:h="16838"/>
      <w:pgMar w:top="1417" w:right="1417" w:bottom="16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134" w:rsidRDefault="008B1134" w:rsidP="000B4C11">
      <w:pPr>
        <w:spacing w:after="0" w:line="240" w:lineRule="auto"/>
      </w:pPr>
      <w:r>
        <w:separator/>
      </w:r>
    </w:p>
  </w:endnote>
  <w:endnote w:type="continuationSeparator" w:id="0">
    <w:p w:rsidR="008B1134" w:rsidRDefault="008B1134" w:rsidP="000B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134" w:rsidRDefault="008B1134" w:rsidP="000B4C11">
      <w:pPr>
        <w:spacing w:after="0" w:line="240" w:lineRule="auto"/>
      </w:pPr>
      <w:r>
        <w:separator/>
      </w:r>
    </w:p>
  </w:footnote>
  <w:footnote w:type="continuationSeparator" w:id="0">
    <w:p w:rsidR="008B1134" w:rsidRDefault="008B1134" w:rsidP="000B4C11">
      <w:pPr>
        <w:spacing w:after="0" w:line="240" w:lineRule="auto"/>
      </w:pPr>
      <w:r>
        <w:continuationSeparator/>
      </w:r>
    </w:p>
  </w:footnote>
  <w:footnote w:id="1">
    <w:p w:rsidR="00205885" w:rsidRDefault="00205885" w:rsidP="000B4C11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3B011B">
        <w:rPr>
          <w:rFonts w:ascii="Times New Roman" w:hAnsi="Times New Roman"/>
        </w:rPr>
        <w:t>Karta dotyczy wszystkich wydarzeń uczelnianych, kiedy istnieje koniec</w:t>
      </w:r>
      <w:r w:rsidR="00F21ED8">
        <w:rPr>
          <w:rFonts w:ascii="Times New Roman" w:hAnsi="Times New Roman"/>
        </w:rPr>
        <w:t xml:space="preserve">zność rezerwacji </w:t>
      </w:r>
      <w:proofErr w:type="spellStart"/>
      <w:r w:rsidR="00F21ED8">
        <w:rPr>
          <w:rFonts w:ascii="Times New Roman" w:hAnsi="Times New Roman"/>
        </w:rPr>
        <w:t>sal</w:t>
      </w:r>
      <w:proofErr w:type="spellEnd"/>
      <w:r w:rsidR="00F21ED8">
        <w:rPr>
          <w:rFonts w:ascii="Times New Roman" w:hAnsi="Times New Roman"/>
        </w:rPr>
        <w:t xml:space="preserve"> na terenie </w:t>
      </w:r>
      <w:r w:rsidRPr="003B011B">
        <w:rPr>
          <w:rFonts w:ascii="Times New Roman" w:hAnsi="Times New Roman"/>
        </w:rPr>
        <w:t>Uniwersytetu Ignatianum w Krakowie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7" w:rsidRPr="000523C7" w:rsidRDefault="000523C7" w:rsidP="000523C7">
    <w:pPr>
      <w:spacing w:after="0"/>
      <w:jc w:val="both"/>
      <w:rPr>
        <w:rFonts w:ascii="Times New Roman" w:hAnsi="Times New Roman"/>
        <w:sz w:val="20"/>
        <w:szCs w:val="24"/>
      </w:rPr>
    </w:pPr>
    <w:r w:rsidRPr="000523C7">
      <w:rPr>
        <w:rFonts w:ascii="Times New Roman" w:hAnsi="Times New Roman"/>
        <w:i/>
        <w:sz w:val="20"/>
        <w:szCs w:val="24"/>
      </w:rPr>
      <w:t xml:space="preserve">Załącznik nr 3 do Regulaminu organizacji wydarzeń w </w:t>
    </w:r>
    <w:r w:rsidR="00526E98" w:rsidRPr="00526E98">
      <w:rPr>
        <w:rFonts w:ascii="Times New Roman" w:hAnsi="Times New Roman"/>
        <w:i/>
        <w:sz w:val="20"/>
        <w:szCs w:val="24"/>
      </w:rPr>
      <w:t>Uniwersytecie Ignatianum w Krakowie.</w:t>
    </w:r>
  </w:p>
  <w:p w:rsidR="000523C7" w:rsidRDefault="000523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37802"/>
    <w:multiLevelType w:val="hybridMultilevel"/>
    <w:tmpl w:val="59266E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61F0E4E"/>
    <w:multiLevelType w:val="hybridMultilevel"/>
    <w:tmpl w:val="043E4272"/>
    <w:lvl w:ilvl="0" w:tplc="9A540DA0">
      <w:start w:val="16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7C093FC8"/>
    <w:multiLevelType w:val="hybridMultilevel"/>
    <w:tmpl w:val="B086B4B2"/>
    <w:lvl w:ilvl="0" w:tplc="BF7EC6D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8189744">
      <w:start w:val="1"/>
      <w:numFmt w:val="lowerLetter"/>
      <w:lvlText w:val="%2"/>
      <w:lvlJc w:val="left"/>
      <w:pPr>
        <w:ind w:left="37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8DA74BE">
      <w:start w:val="1"/>
      <w:numFmt w:val="lowerRoman"/>
      <w:lvlText w:val="%3"/>
      <w:lvlJc w:val="left"/>
      <w:pPr>
        <w:ind w:left="109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1245EC4">
      <w:start w:val="1"/>
      <w:numFmt w:val="decimal"/>
      <w:lvlText w:val="%4"/>
      <w:lvlJc w:val="left"/>
      <w:pPr>
        <w:ind w:left="181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A3AB12E">
      <w:start w:val="1"/>
      <w:numFmt w:val="lowerLetter"/>
      <w:lvlText w:val="%5"/>
      <w:lvlJc w:val="left"/>
      <w:pPr>
        <w:ind w:left="253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47E8B9E">
      <w:start w:val="1"/>
      <w:numFmt w:val="lowerRoman"/>
      <w:lvlText w:val="%6"/>
      <w:lvlJc w:val="left"/>
      <w:pPr>
        <w:ind w:left="32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B1AAA74">
      <w:start w:val="1"/>
      <w:numFmt w:val="decimal"/>
      <w:lvlText w:val="%7"/>
      <w:lvlJc w:val="left"/>
      <w:pPr>
        <w:ind w:left="397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73E4896">
      <w:start w:val="1"/>
      <w:numFmt w:val="lowerLetter"/>
      <w:lvlText w:val="%8"/>
      <w:lvlJc w:val="left"/>
      <w:pPr>
        <w:ind w:left="469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C4483D0">
      <w:start w:val="1"/>
      <w:numFmt w:val="lowerRoman"/>
      <w:lvlText w:val="%9"/>
      <w:lvlJc w:val="left"/>
      <w:pPr>
        <w:ind w:left="541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11"/>
    <w:rsid w:val="00027172"/>
    <w:rsid w:val="00032860"/>
    <w:rsid w:val="000523C7"/>
    <w:rsid w:val="000B4C11"/>
    <w:rsid w:val="001C78ED"/>
    <w:rsid w:val="00205885"/>
    <w:rsid w:val="00265FC4"/>
    <w:rsid w:val="002841BC"/>
    <w:rsid w:val="0029437C"/>
    <w:rsid w:val="002A1652"/>
    <w:rsid w:val="002B3AFB"/>
    <w:rsid w:val="002C58A6"/>
    <w:rsid w:val="002D2352"/>
    <w:rsid w:val="002E64C6"/>
    <w:rsid w:val="0038341E"/>
    <w:rsid w:val="003A5633"/>
    <w:rsid w:val="003B011B"/>
    <w:rsid w:val="003D1EFD"/>
    <w:rsid w:val="004464DB"/>
    <w:rsid w:val="004B595C"/>
    <w:rsid w:val="005003BF"/>
    <w:rsid w:val="00526E98"/>
    <w:rsid w:val="00603A39"/>
    <w:rsid w:val="00610E15"/>
    <w:rsid w:val="00634A10"/>
    <w:rsid w:val="006A4E56"/>
    <w:rsid w:val="006D630D"/>
    <w:rsid w:val="006E0201"/>
    <w:rsid w:val="00754061"/>
    <w:rsid w:val="00816C6C"/>
    <w:rsid w:val="008221FD"/>
    <w:rsid w:val="008B1134"/>
    <w:rsid w:val="008C682F"/>
    <w:rsid w:val="00910D57"/>
    <w:rsid w:val="009C6A13"/>
    <w:rsid w:val="00A136F6"/>
    <w:rsid w:val="00A56B57"/>
    <w:rsid w:val="00B16BB3"/>
    <w:rsid w:val="00BA7AAB"/>
    <w:rsid w:val="00BD6902"/>
    <w:rsid w:val="00C142AA"/>
    <w:rsid w:val="00C65D8F"/>
    <w:rsid w:val="00CA5527"/>
    <w:rsid w:val="00CA713E"/>
    <w:rsid w:val="00DB1B99"/>
    <w:rsid w:val="00E546FE"/>
    <w:rsid w:val="00E7653B"/>
    <w:rsid w:val="00F003D9"/>
    <w:rsid w:val="00F05E59"/>
    <w:rsid w:val="00F14252"/>
    <w:rsid w:val="00F21ED8"/>
    <w:rsid w:val="00F3161B"/>
    <w:rsid w:val="00F62BDD"/>
    <w:rsid w:val="00FA0EE1"/>
    <w:rsid w:val="00FC60D2"/>
    <w:rsid w:val="08CC034C"/>
    <w:rsid w:val="264D4B59"/>
    <w:rsid w:val="2F00ED66"/>
    <w:rsid w:val="2F9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72AFF79"/>
  <w15:docId w15:val="{D192D9F6-9156-4A26-8F7A-876FCFA7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90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0B4C11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B4C11"/>
    <w:rPr>
      <w:rFonts w:cs="Times New Roman"/>
      <w:sz w:val="20"/>
    </w:rPr>
  </w:style>
  <w:style w:type="character" w:styleId="Odwoaniedokomentarza">
    <w:name w:val="annotation reference"/>
    <w:uiPriority w:val="99"/>
    <w:semiHidden/>
    <w:rsid w:val="000B4C1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B4C11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B4C11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0B4C11"/>
    <w:rPr>
      <w:rFonts w:cs="Times New Roman"/>
      <w:vertAlign w:val="superscript"/>
    </w:rPr>
  </w:style>
  <w:style w:type="table" w:customStyle="1" w:styleId="TableGrid1">
    <w:name w:val="TableGrid1"/>
    <w:uiPriority w:val="99"/>
    <w:rsid w:val="000B4C1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B4C11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0B4C11"/>
    <w:rPr>
      <w:rFonts w:ascii="Segoe UI" w:hAnsi="Segoe UI" w:cs="Times New Roman"/>
      <w:sz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3161B"/>
    <w:pPr>
      <w:spacing w:line="259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3161B"/>
    <w:rPr>
      <w:rFonts w:cs="Times New Roman"/>
      <w:b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52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3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2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3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02347C22C2314480D1F32AB1D87CCD" ma:contentTypeVersion="4" ma:contentTypeDescription="Utwórz nowy dokument." ma:contentTypeScope="" ma:versionID="70eefa9b8d56a78df56952499de662eb">
  <xsd:schema xmlns:xsd="http://www.w3.org/2001/XMLSchema" xmlns:xs="http://www.w3.org/2001/XMLSchema" xmlns:p="http://schemas.microsoft.com/office/2006/metadata/properties" xmlns:ns2="bd2d5b72-7731-434d-b08b-d2ae39b9c91b" targetNamespace="http://schemas.microsoft.com/office/2006/metadata/properties" ma:root="true" ma:fieldsID="afb66a8e3dccb9d084524d82b622cb41" ns2:_="">
    <xsd:import namespace="bd2d5b72-7731-434d-b08b-d2ae39b9c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d5b72-7731-434d-b08b-d2ae39b9c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B9A59-6106-4D41-AFFD-9E680834E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464B27-60EE-419E-9D74-6AC179FF0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d5b72-7731-434d-b08b-d2ae39b9c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7D210-4557-478C-B0BC-C70325C3B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931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organizacji wydarzeń w UIK</vt:lpstr>
    </vt:vector>
  </TitlesOfParts>
  <Company>Jezuickie Centrum Kształcenia Zawodowego i Ustaw.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organizacji wydarzeń w UIK</dc:title>
  <dc:subject/>
  <dc:creator>Agata Górszczyk</dc:creator>
  <cp:keywords/>
  <dc:description/>
  <cp:lastModifiedBy>Katarzyna Grojec</cp:lastModifiedBy>
  <cp:revision>9</cp:revision>
  <dcterms:created xsi:type="dcterms:W3CDTF">2025-02-21T12:54:00Z</dcterms:created>
  <dcterms:modified xsi:type="dcterms:W3CDTF">2025-03-06T09:17:00Z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0x0101002702347C22C2314480D1F32AB1D87CCD</vt:lpwstr>
  </property>
</Properties>
</file>